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6115E" w14:textId="2A90F802" w:rsidR="00E16EA3" w:rsidRDefault="00E16EA3" w:rsidP="00E16EA3">
      <w:pPr>
        <w:spacing w:after="0"/>
        <w:ind w:left="1988" w:hanging="1988"/>
        <w:rPr>
          <w:rFonts w:ascii="Arial" w:hAnsi="Arial" w:cs="Arial"/>
          <w:b/>
          <w:sz w:val="24"/>
          <w:lang w:val="en-US"/>
        </w:rPr>
      </w:pPr>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89062E">
        <w:rPr>
          <w:rFonts w:ascii="Arial" w:hAnsi="Arial" w:cs="Arial"/>
          <w:b/>
          <w:sz w:val="24"/>
          <w:lang w:val="en-US"/>
        </w:rPr>
        <w:t>R1-</w:t>
      </w:r>
      <w:r w:rsidR="0089062E" w:rsidRPr="0089062E">
        <w:rPr>
          <w:rFonts w:ascii="Arial" w:hAnsi="Arial" w:cs="Arial"/>
          <w:b/>
          <w:sz w:val="24"/>
          <w:lang w:val="en-US"/>
        </w:rPr>
        <w:t>19</w:t>
      </w:r>
      <w:r w:rsidR="0089062E">
        <w:rPr>
          <w:rFonts w:ascii="Arial" w:hAnsi="Arial" w:cs="Arial"/>
          <w:b/>
          <w:sz w:val="24"/>
          <w:lang w:val="en-US"/>
        </w:rPr>
        <w:t>10655</w:t>
      </w:r>
    </w:p>
    <w:p w14:paraId="47151199" w14:textId="67223107" w:rsidR="00E16EA3" w:rsidRPr="005F5BBA" w:rsidRDefault="00E16EA3" w:rsidP="00E16EA3">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r>
        <w:rPr>
          <w:rFonts w:ascii="Arial" w:hAnsi="Arial" w:cs="Arial"/>
          <w:b/>
          <w:sz w:val="24"/>
          <w:lang w:val="en-US"/>
        </w:rPr>
        <w:t>C</w:t>
      </w:r>
      <w:bookmarkStart w:id="0" w:name="_GoBack"/>
      <w:bookmarkEnd w:id="0"/>
      <w:r>
        <w:rPr>
          <w:rFonts w:ascii="Arial" w:hAnsi="Arial" w:cs="Arial"/>
          <w:b/>
          <w:sz w:val="24"/>
          <w:lang w:val="en-US"/>
        </w:rPr>
        <w:t>hina, October</w:t>
      </w:r>
      <w:r w:rsidRPr="005F5BBA">
        <w:rPr>
          <w:rFonts w:ascii="Arial" w:hAnsi="Arial" w:cs="Arial"/>
          <w:b/>
          <w:sz w:val="24"/>
          <w:lang w:val="en-US"/>
        </w:rPr>
        <w:t xml:space="preserve"> </w:t>
      </w:r>
      <w:r>
        <w:rPr>
          <w:rFonts w:ascii="Arial" w:hAnsi="Arial" w:cs="Arial"/>
          <w:b/>
          <w:sz w:val="24"/>
          <w:lang w:val="en-US"/>
        </w:rPr>
        <w:t>14</w:t>
      </w:r>
      <w:r w:rsidRPr="0089062E">
        <w:rPr>
          <w:rFonts w:ascii="Arial" w:hAnsi="Arial" w:cs="Arial"/>
          <w:b/>
          <w:sz w:val="24"/>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89062E">
        <w:rPr>
          <w:rFonts w:ascii="Arial" w:hAnsi="Arial" w:cs="Arial"/>
          <w:b/>
          <w:sz w:val="24"/>
          <w:lang w:val="en-US"/>
        </w:rPr>
        <w:t>th</w:t>
      </w:r>
      <w:r w:rsidRPr="005F5BBA">
        <w:rPr>
          <w:rFonts w:ascii="Arial" w:hAnsi="Arial" w:cs="Arial"/>
          <w:b/>
          <w:sz w:val="24"/>
          <w:lang w:val="en-US"/>
        </w:rPr>
        <w:t>, 2019</w:t>
      </w:r>
    </w:p>
    <w:p w14:paraId="32ACFAB1" w14:textId="77777777" w:rsidR="007F656C" w:rsidRPr="00CF5AF9" w:rsidRDefault="007F656C" w:rsidP="004D666D">
      <w:pPr>
        <w:spacing w:after="0"/>
        <w:ind w:left="1988" w:hanging="1988"/>
        <w:rPr>
          <w:rFonts w:ascii="Arial" w:hAnsi="Arial" w:cs="Arial"/>
          <w:b/>
          <w:sz w:val="24"/>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43132434"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89062E" w:rsidRPr="0089062E">
        <w:rPr>
          <w:rFonts w:ascii="Arial" w:hAnsi="Arial" w:cs="Arial"/>
          <w:b/>
          <w:sz w:val="24"/>
          <w:lang w:val="en-US"/>
        </w:rPr>
        <w:t xml:space="preserve">NR </w:t>
      </w:r>
      <w:proofErr w:type="spellStart"/>
      <w:r w:rsidR="0089062E" w:rsidRPr="0089062E">
        <w:rPr>
          <w:rFonts w:ascii="Arial" w:hAnsi="Arial" w:cs="Arial"/>
          <w:b/>
          <w:sz w:val="24"/>
          <w:lang w:val="en-US"/>
        </w:rPr>
        <w:t>Uu</w:t>
      </w:r>
      <w:proofErr w:type="spellEnd"/>
      <w:r w:rsidR="0089062E" w:rsidRPr="0089062E">
        <w:rPr>
          <w:rFonts w:ascii="Arial" w:hAnsi="Arial" w:cs="Arial"/>
          <w:b/>
          <w:sz w:val="24"/>
          <w:lang w:val="en-US"/>
        </w:rPr>
        <w:t xml:space="preserve"> </w:t>
      </w:r>
      <w:r w:rsidR="0089062E">
        <w:rPr>
          <w:rFonts w:ascii="Arial" w:hAnsi="Arial" w:cs="Arial"/>
          <w:b/>
          <w:sz w:val="24"/>
          <w:lang w:val="en-US"/>
        </w:rPr>
        <w:t>C</w:t>
      </w:r>
      <w:r w:rsidR="0089062E" w:rsidRPr="0089062E">
        <w:rPr>
          <w:rFonts w:ascii="Arial" w:hAnsi="Arial" w:cs="Arial"/>
          <w:b/>
          <w:sz w:val="24"/>
          <w:lang w:val="en-US"/>
        </w:rPr>
        <w:t xml:space="preserve">ontrol of LTE </w:t>
      </w:r>
      <w:r w:rsidR="0089062E">
        <w:rPr>
          <w:rFonts w:ascii="Arial" w:hAnsi="Arial" w:cs="Arial"/>
          <w:b/>
          <w:sz w:val="24"/>
          <w:lang w:val="en-US"/>
        </w:rPr>
        <w:t>S</w:t>
      </w:r>
      <w:r w:rsidR="0089062E" w:rsidRPr="0089062E">
        <w:rPr>
          <w:rFonts w:ascii="Arial" w:hAnsi="Arial" w:cs="Arial"/>
          <w:b/>
          <w:sz w:val="24"/>
          <w:lang w:val="en-US"/>
        </w:rPr>
        <w:t xml:space="preserve">idelink </w:t>
      </w:r>
      <w:r w:rsidR="0089062E">
        <w:rPr>
          <w:rFonts w:ascii="Arial" w:hAnsi="Arial" w:cs="Arial"/>
          <w:b/>
          <w:sz w:val="24"/>
          <w:lang w:val="en-US"/>
        </w:rPr>
        <w:t>C</w:t>
      </w:r>
      <w:r w:rsidR="0089062E" w:rsidRPr="0089062E">
        <w:rPr>
          <w:rFonts w:ascii="Arial" w:hAnsi="Arial" w:cs="Arial"/>
          <w:b/>
          <w:sz w:val="24"/>
          <w:lang w:val="en-US"/>
        </w:rPr>
        <w:t>ommunication</w:t>
      </w:r>
    </w:p>
    <w:p w14:paraId="0515EB6E" w14:textId="63ED94ED"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19042A" w:rsidRPr="0019042A">
        <w:rPr>
          <w:rFonts w:ascii="Arial" w:hAnsi="Arial" w:cs="Arial"/>
          <w:b/>
          <w:sz w:val="24"/>
          <w:lang w:val="en-US"/>
        </w:rPr>
        <w:t>7.2.4.7</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F5B9EF8" w:rsidR="00E71EC1" w:rsidRDefault="001917CD" w:rsidP="00BE2C5A">
      <w:pPr>
        <w:pStyle w:val="3GPPText"/>
      </w:pPr>
      <w:r>
        <w:t>RAN#8</w:t>
      </w:r>
      <w:r w:rsidR="00887C3D">
        <w:t>3</w:t>
      </w:r>
      <w:r w:rsidR="00E71EC1">
        <w:t xml:space="preserve"> </w:t>
      </w:r>
      <w:r w:rsidR="00887C3D">
        <w:t xml:space="preserve">converted NR V2X study item to a work item </w:t>
      </w:r>
      <w:r w:rsidR="00E47578">
        <w:fldChar w:fldCharType="begin"/>
      </w:r>
      <w:r w:rsidR="00E47578">
        <w:instrText xml:space="preserve"> REF _Ref4855776 \n \h </w:instrText>
      </w:r>
      <w:r w:rsidR="00E47578">
        <w:fldChar w:fldCharType="separate"/>
      </w:r>
      <w:r w:rsidR="00F71671">
        <w:t>[1]</w:t>
      </w:r>
      <w:r w:rsidR="00E47578">
        <w:fldChar w:fldCharType="end"/>
      </w:r>
      <w:r w:rsidR="00E47578">
        <w:t xml:space="preserve"> </w:t>
      </w:r>
      <w:r w:rsidR="00887C3D">
        <w:t xml:space="preserve">with the following objective related to </w:t>
      </w:r>
      <w:r w:rsidR="001B438F">
        <w:t xml:space="preserve">NR </w:t>
      </w:r>
      <w:proofErr w:type="spellStart"/>
      <w:r w:rsidR="001B438F">
        <w:t>Uu</w:t>
      </w:r>
      <w:proofErr w:type="spellEnd"/>
      <w:r w:rsidR="001B438F">
        <w:t xml:space="preserve"> controlling LTE sidelink</w:t>
      </w:r>
      <w:r w:rsidR="002334E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5961BA" w14:paraId="29F82F8A" w14:textId="77777777" w:rsidTr="004A35E1">
        <w:tc>
          <w:tcPr>
            <w:tcW w:w="9967" w:type="dxa"/>
            <w:shd w:val="clear" w:color="auto" w:fill="auto"/>
          </w:tcPr>
          <w:p w14:paraId="4E2871EE" w14:textId="1648E526" w:rsidR="004C7A99" w:rsidRPr="005961BA" w:rsidRDefault="004C7A99" w:rsidP="004C7A99">
            <w:pPr>
              <w:jc w:val="both"/>
              <w:rPr>
                <w:sz w:val="22"/>
                <w:szCs w:val="22"/>
                <w:lang w:eastAsia="ko-KR"/>
              </w:rPr>
            </w:pPr>
            <w:r w:rsidRPr="005961BA">
              <w:rPr>
                <w:sz w:val="22"/>
                <w:szCs w:val="22"/>
                <w:lang w:eastAsia="ko-KR"/>
              </w:rPr>
              <w:t xml:space="preserve">2. Specify support for NR </w:t>
            </w:r>
            <w:proofErr w:type="spellStart"/>
            <w:r w:rsidRPr="005961BA">
              <w:rPr>
                <w:sz w:val="22"/>
                <w:szCs w:val="22"/>
                <w:lang w:eastAsia="ko-KR"/>
              </w:rPr>
              <w:t>Uu</w:t>
            </w:r>
            <w:proofErr w:type="spellEnd"/>
            <w:r w:rsidRPr="005961BA">
              <w:rPr>
                <w:sz w:val="22"/>
                <w:szCs w:val="22"/>
                <w:lang w:eastAsia="ko-KR"/>
              </w:rPr>
              <w:t xml:space="preserve"> to provide control for LTE sidelink </w:t>
            </w:r>
          </w:p>
          <w:p w14:paraId="00A78B3C"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4 as per the study outcome [RAN2, RAN1]; and</w:t>
            </w:r>
          </w:p>
          <w:p w14:paraId="3695331F"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3-like RRC-configured SPS scheduling with either RRC-based activation/deactivation as per the study outcome or DCI-based activation/deactivation [RAN1, RAN2].</w:t>
            </w:r>
          </w:p>
          <w:p w14:paraId="202441AC" w14:textId="7BA63FBA" w:rsidR="00A648EC" w:rsidRPr="005961BA" w:rsidRDefault="004C7A99" w:rsidP="004C7A99">
            <w:pPr>
              <w:pStyle w:val="ListParagraph"/>
              <w:numPr>
                <w:ilvl w:val="1"/>
                <w:numId w:val="12"/>
              </w:numPr>
              <w:wordWrap w:val="0"/>
              <w:overflowPunct w:val="0"/>
              <w:autoSpaceDE w:val="0"/>
              <w:autoSpaceDN w:val="0"/>
              <w:adjustRightInd w:val="0"/>
              <w:spacing w:after="180"/>
              <w:contextualSpacing/>
              <w:jc w:val="both"/>
              <w:textAlignment w:val="baseline"/>
              <w:rPr>
                <w:rFonts w:ascii="Times New Roman" w:hAnsi="Times New Roman"/>
                <w:lang w:eastAsia="ko-KR"/>
              </w:rPr>
            </w:pPr>
            <w:r w:rsidRPr="005961BA">
              <w:rPr>
                <w:rFonts w:ascii="Times New Roman" w:hAnsi="Times New Roman"/>
                <w:lang w:eastAsia="ko-KR"/>
              </w:rPr>
              <w:t>RAN1 to make a decision on which option is supported until RAN#84.</w:t>
            </w:r>
            <w:r w:rsidR="00887C3D" w:rsidRPr="005961BA">
              <w:rPr>
                <w:rFonts w:ascii="Times New Roman" w:hAnsi="Times New Roman"/>
                <w:lang w:eastAsia="ko-KR"/>
              </w:rPr>
              <w:t xml:space="preserve"> </w:t>
            </w:r>
          </w:p>
        </w:tc>
      </w:tr>
    </w:tbl>
    <w:p w14:paraId="0D0777E6" w14:textId="202CD372" w:rsidR="001B438F" w:rsidRDefault="001679AE" w:rsidP="004C7A99">
      <w:pPr>
        <w:pStyle w:val="3GPPText"/>
      </w:pPr>
      <w:r>
        <w:t xml:space="preserve">During initial discussion on </w:t>
      </w:r>
      <w:r w:rsidR="001B438F">
        <w:t xml:space="preserve">NR </w:t>
      </w:r>
      <w:proofErr w:type="spellStart"/>
      <w:r w:rsidR="001B438F">
        <w:t>Uu</w:t>
      </w:r>
      <w:proofErr w:type="spellEnd"/>
      <w:r w:rsidR="001B438F">
        <w:t xml:space="preserve"> controlling LTE sidelink</w:t>
      </w:r>
      <w:r>
        <w:t>,</w:t>
      </w:r>
      <w:r w:rsidR="001B438F">
        <w:t xml:space="preserve"> </w:t>
      </w:r>
      <w:r>
        <w:t xml:space="preserve">RAN1 has </w:t>
      </w:r>
      <w:r w:rsidR="001B438F">
        <w:t>reached the following agreement:</w:t>
      </w:r>
    </w:p>
    <w:tbl>
      <w:tblPr>
        <w:tblStyle w:val="TableGrid"/>
        <w:tblW w:w="0" w:type="auto"/>
        <w:tblLook w:val="04A0" w:firstRow="1" w:lastRow="0" w:firstColumn="1" w:lastColumn="0" w:noHBand="0" w:noVBand="1"/>
      </w:tblPr>
      <w:tblGrid>
        <w:gridCol w:w="9962"/>
      </w:tblGrid>
      <w:tr w:rsidR="004C7A99" w:rsidRPr="005961BA" w14:paraId="784AB264" w14:textId="77777777" w:rsidTr="004C7A99">
        <w:tc>
          <w:tcPr>
            <w:tcW w:w="9962" w:type="dxa"/>
          </w:tcPr>
          <w:p w14:paraId="3AB1ACA6" w14:textId="77777777" w:rsidR="001B438F" w:rsidRPr="005961BA" w:rsidRDefault="001B438F" w:rsidP="001B438F">
            <w:pPr>
              <w:pStyle w:val="3GPPAgreements"/>
              <w:numPr>
                <w:ilvl w:val="0"/>
                <w:numId w:val="12"/>
              </w:numPr>
              <w:spacing w:before="0"/>
              <w:rPr>
                <w:szCs w:val="22"/>
              </w:rPr>
            </w:pPr>
            <w:r w:rsidRPr="00220338">
              <w:rPr>
                <w:i/>
                <w:szCs w:val="22"/>
              </w:rPr>
              <w:t xml:space="preserve">Scheduling by </w:t>
            </w:r>
            <w:proofErr w:type="spellStart"/>
            <w:r w:rsidRPr="00220338">
              <w:rPr>
                <w:i/>
                <w:szCs w:val="22"/>
              </w:rPr>
              <w:t>gNB</w:t>
            </w:r>
            <w:proofErr w:type="spellEnd"/>
            <w:r w:rsidRPr="00220338">
              <w:rPr>
                <w:i/>
                <w:szCs w:val="22"/>
              </w:rPr>
              <w:t xml:space="preserve"> using RRC for LTE sidelink scheduled mode</w:t>
            </w:r>
            <w:r w:rsidRPr="005961BA">
              <w:rPr>
                <w:szCs w:val="22"/>
              </w:rPr>
              <w:t xml:space="preserve"> is supported from RAN1 perspective under the premise that there is sufficient time for coordination between the NR and LTE modules. </w:t>
            </w:r>
            <w:r w:rsidRPr="00220338">
              <w:rPr>
                <w:i/>
                <w:szCs w:val="22"/>
              </w:rPr>
              <w:t>No DCI to activate/release</w:t>
            </w:r>
          </w:p>
          <w:p w14:paraId="4D393DF0" w14:textId="77777777" w:rsidR="001B438F" w:rsidRPr="005961BA" w:rsidRDefault="001B438F" w:rsidP="001B438F">
            <w:pPr>
              <w:pStyle w:val="3GPPAgreements"/>
              <w:numPr>
                <w:ilvl w:val="1"/>
                <w:numId w:val="12"/>
              </w:numPr>
              <w:spacing w:before="0"/>
              <w:rPr>
                <w:szCs w:val="22"/>
              </w:rPr>
            </w:pPr>
            <w:r w:rsidRPr="005961BA">
              <w:rPr>
                <w:szCs w:val="22"/>
              </w:rPr>
              <w:t xml:space="preserve">RRC message delivers the SPS grant configuration and releases the SPS configuration. </w:t>
            </w:r>
          </w:p>
          <w:p w14:paraId="2809EDAA" w14:textId="77777777" w:rsidR="001B438F" w:rsidRPr="005961BA" w:rsidRDefault="001B438F" w:rsidP="001B438F">
            <w:pPr>
              <w:pStyle w:val="3GPPAgreements"/>
              <w:numPr>
                <w:ilvl w:val="1"/>
                <w:numId w:val="12"/>
              </w:numPr>
              <w:spacing w:before="0"/>
              <w:rPr>
                <w:szCs w:val="22"/>
              </w:rPr>
            </w:pPr>
            <w:r w:rsidRPr="005961BA">
              <w:rPr>
                <w:szCs w:val="22"/>
              </w:rPr>
              <w:t>Support of this scheduling mode is subject to UE capability (may or may not have capability for both LTE &amp; NR)</w:t>
            </w:r>
          </w:p>
          <w:p w14:paraId="1FEF658E" w14:textId="77777777" w:rsidR="001B438F" w:rsidRPr="005961BA" w:rsidRDefault="001B438F" w:rsidP="001B438F">
            <w:pPr>
              <w:pStyle w:val="3GPPAgreements"/>
              <w:numPr>
                <w:ilvl w:val="1"/>
                <w:numId w:val="12"/>
              </w:numPr>
              <w:spacing w:before="0"/>
              <w:rPr>
                <w:szCs w:val="22"/>
              </w:rPr>
            </w:pPr>
            <w:r w:rsidRPr="005961BA">
              <w:rPr>
                <w:szCs w:val="22"/>
              </w:rPr>
              <w:t>Note: some specification LTE change is needed to support the reception of a grant through RRC</w:t>
            </w:r>
          </w:p>
          <w:p w14:paraId="3E17C769" w14:textId="77777777" w:rsidR="001B438F" w:rsidRPr="00220338" w:rsidRDefault="001B438F" w:rsidP="001B438F">
            <w:pPr>
              <w:pStyle w:val="3GPPAgreements"/>
              <w:numPr>
                <w:ilvl w:val="2"/>
                <w:numId w:val="12"/>
              </w:numPr>
              <w:spacing w:before="0"/>
              <w:rPr>
                <w:i/>
                <w:szCs w:val="22"/>
              </w:rPr>
            </w:pPr>
            <w:r w:rsidRPr="00220338">
              <w:rPr>
                <w:i/>
                <w:szCs w:val="22"/>
              </w:rPr>
              <w:t>RRC message contains mode 3 grant content and timing</w:t>
            </w:r>
          </w:p>
          <w:p w14:paraId="3149E448" w14:textId="77777777" w:rsidR="001B438F" w:rsidRPr="005961BA" w:rsidRDefault="001B438F" w:rsidP="001B438F">
            <w:pPr>
              <w:pStyle w:val="3GPPAgreements"/>
              <w:numPr>
                <w:ilvl w:val="2"/>
                <w:numId w:val="12"/>
              </w:numPr>
              <w:spacing w:before="0"/>
              <w:rPr>
                <w:szCs w:val="22"/>
              </w:rPr>
            </w:pPr>
            <w:r w:rsidRPr="005961BA">
              <w:rPr>
                <w:szCs w:val="22"/>
              </w:rPr>
              <w:t>Up to the Editor to capture it as mode 3 or new LTE sidelink mode</w:t>
            </w:r>
          </w:p>
          <w:p w14:paraId="7AC76F86" w14:textId="77777777" w:rsidR="001B438F" w:rsidRPr="00220338" w:rsidRDefault="001B438F" w:rsidP="001B438F">
            <w:pPr>
              <w:pStyle w:val="3GPPAgreements"/>
              <w:numPr>
                <w:ilvl w:val="1"/>
                <w:numId w:val="12"/>
              </w:numPr>
              <w:spacing w:before="0"/>
              <w:rPr>
                <w:i/>
                <w:szCs w:val="22"/>
              </w:rPr>
            </w:pPr>
            <w:r w:rsidRPr="00220338">
              <w:rPr>
                <w:i/>
                <w:szCs w:val="22"/>
              </w:rPr>
              <w:t>No intention to have additional NR &amp; LTE specification change (other than those described above) for this function in Rel-16</w:t>
            </w:r>
          </w:p>
          <w:p w14:paraId="2EAB2F84" w14:textId="4867AA8C" w:rsidR="001B438F" w:rsidRPr="005961BA" w:rsidRDefault="001B438F" w:rsidP="004C7A99">
            <w:pPr>
              <w:pStyle w:val="3GPPAgreements"/>
              <w:numPr>
                <w:ilvl w:val="0"/>
                <w:numId w:val="12"/>
              </w:numPr>
              <w:spacing w:before="0"/>
              <w:rPr>
                <w:szCs w:val="22"/>
              </w:rPr>
            </w:pPr>
            <w:r w:rsidRPr="005961BA">
              <w:rPr>
                <w:szCs w:val="22"/>
              </w:rPr>
              <w:t xml:space="preserve">RAN1 studied the feasibility of SPS scheduling by </w:t>
            </w:r>
            <w:proofErr w:type="spellStart"/>
            <w:r w:rsidRPr="005961BA">
              <w:rPr>
                <w:szCs w:val="22"/>
              </w:rPr>
              <w:t>gNB</w:t>
            </w:r>
            <w:proofErr w:type="spellEnd"/>
            <w:r w:rsidRPr="005961BA">
              <w:rPr>
                <w:szCs w:val="22"/>
              </w:rPr>
              <w:t xml:space="preserve"> for LTE sidelink with DCI activation/release, but there is no consensus to support it</w:t>
            </w:r>
          </w:p>
        </w:tc>
      </w:tr>
    </w:tbl>
    <w:p w14:paraId="4747836D" w14:textId="72B88F48" w:rsidR="00FA3D91" w:rsidRDefault="00137C6B" w:rsidP="00FA3D91">
      <w:pPr>
        <w:pStyle w:val="3GPPText"/>
      </w:pPr>
      <w:r>
        <w:t xml:space="preserve">RAN plenary tasked RAN1 to consider usage of DCI-based scheduling. In this section, DCI-aided operation is briefly discussed. </w:t>
      </w:r>
      <w:r w:rsidR="00CC2CDC">
        <w:t>At the RAN1#</w:t>
      </w:r>
      <w:r w:rsidR="00AC491D">
        <w:t xml:space="preserve">97 </w:t>
      </w:r>
      <w:r w:rsidR="00CC2CDC">
        <w:t>meeting, RAN1 reached the following agreement</w:t>
      </w:r>
      <w:r w:rsidR="00AC491D">
        <w:t xml:space="preserve"> that reverted </w:t>
      </w:r>
      <w:r w:rsidR="008D082C">
        <w:t xml:space="preserve">one aspect of </w:t>
      </w:r>
      <w:r w:rsidR="00AC491D">
        <w:t>the previo</w:t>
      </w:r>
      <w:r w:rsidR="001679AE">
        <w:t>u</w:t>
      </w:r>
      <w:r w:rsidR="00AC491D">
        <w:t>s</w:t>
      </w:r>
      <w:r w:rsidR="00DB0E17">
        <w:t xml:space="preserve"> agreement on </w:t>
      </w:r>
      <w:r w:rsidR="00DB0E17" w:rsidRPr="00220338">
        <w:rPr>
          <w:i/>
        </w:rPr>
        <w:t>RRC-based activation/deactivation</w:t>
      </w:r>
      <w:r w:rsidR="00CC2CDC">
        <w:t>:</w:t>
      </w:r>
    </w:p>
    <w:tbl>
      <w:tblPr>
        <w:tblStyle w:val="TableGrid"/>
        <w:tblW w:w="0" w:type="auto"/>
        <w:tblLook w:val="04A0" w:firstRow="1" w:lastRow="0" w:firstColumn="1" w:lastColumn="0" w:noHBand="0" w:noVBand="1"/>
      </w:tblPr>
      <w:tblGrid>
        <w:gridCol w:w="9962"/>
      </w:tblGrid>
      <w:tr w:rsidR="008E6A70" w14:paraId="7B0065B2" w14:textId="77777777" w:rsidTr="00A3612E">
        <w:trPr>
          <w:trHeight w:val="1686"/>
        </w:trPr>
        <w:tc>
          <w:tcPr>
            <w:tcW w:w="9962" w:type="dxa"/>
          </w:tcPr>
          <w:p w14:paraId="500B74DD" w14:textId="525A9E62" w:rsidR="0089062E" w:rsidRPr="00F71671" w:rsidRDefault="0089062E" w:rsidP="00F71671">
            <w:pPr>
              <w:pStyle w:val="3GPPAgreements"/>
              <w:numPr>
                <w:ilvl w:val="0"/>
                <w:numId w:val="0"/>
              </w:numPr>
              <w:rPr>
                <w:b/>
              </w:rPr>
            </w:pPr>
            <w:r w:rsidRPr="00F71671">
              <w:rPr>
                <w:b/>
              </w:rPr>
              <w:t>RAN1#97 Agreements</w:t>
            </w:r>
          </w:p>
          <w:p w14:paraId="4018A7B4" w14:textId="77777777" w:rsidR="00AC491D" w:rsidRPr="00653C8C" w:rsidRDefault="00AC491D" w:rsidP="00AC491D">
            <w:pPr>
              <w:pStyle w:val="3GPPAgreements"/>
            </w:pPr>
            <w:r w:rsidRPr="00653C8C">
              <w:t xml:space="preserve">RRC-based activation/deactivation </w:t>
            </w:r>
            <w:r w:rsidRPr="00A3612E">
              <w:rPr>
                <w:i/>
              </w:rPr>
              <w:t xml:space="preserve">is not </w:t>
            </w:r>
            <w:r w:rsidRPr="00653C8C">
              <w:t>supported</w:t>
            </w:r>
          </w:p>
          <w:p w14:paraId="0CE68726" w14:textId="77777777" w:rsidR="00AC491D" w:rsidRPr="00A3612E" w:rsidRDefault="00AC491D" w:rsidP="00AC491D">
            <w:pPr>
              <w:pStyle w:val="3GPPAgreements"/>
              <w:rPr>
                <w:i/>
              </w:rPr>
            </w:pPr>
            <w:r w:rsidRPr="00A3612E">
              <w:rPr>
                <w:i/>
              </w:rPr>
              <w:t xml:space="preserve">DCI-based activation/deactivation is supported </w:t>
            </w:r>
          </w:p>
          <w:p w14:paraId="02DB7FB8" w14:textId="77777777" w:rsidR="00AC491D" w:rsidRPr="00653C8C" w:rsidRDefault="00AC491D" w:rsidP="00AC491D">
            <w:pPr>
              <w:pStyle w:val="3GPPAgreements"/>
              <w:numPr>
                <w:ilvl w:val="1"/>
                <w:numId w:val="9"/>
              </w:numPr>
            </w:pPr>
            <w:r w:rsidRPr="00653C8C">
              <w:t xml:space="preserve">Support of LTE PC5 scheduling by NR </w:t>
            </w:r>
            <w:proofErr w:type="spellStart"/>
            <w:r w:rsidRPr="00653C8C">
              <w:t>Uu</w:t>
            </w:r>
            <w:proofErr w:type="spellEnd"/>
            <w:r w:rsidRPr="00653C8C">
              <w:t xml:space="preserve"> (mode 3-like )</w:t>
            </w:r>
            <w:r w:rsidRPr="00387802">
              <w:t xml:space="preserve"> </w:t>
            </w:r>
            <w:r w:rsidRPr="00653C8C">
              <w:t>is based on UE capability</w:t>
            </w:r>
          </w:p>
          <w:p w14:paraId="39BF7130" w14:textId="77777777" w:rsidR="00AC491D" w:rsidRPr="00653C8C" w:rsidRDefault="00AC491D" w:rsidP="00AC491D">
            <w:pPr>
              <w:pStyle w:val="3GPPAgreements"/>
              <w:numPr>
                <w:ilvl w:val="1"/>
                <w:numId w:val="9"/>
              </w:numPr>
            </w:pPr>
            <w:r w:rsidRPr="00653C8C">
              <w:t>NR DCI provides the fields of DCI 5A in LTE-V that are related to SPS scheduling</w:t>
            </w:r>
          </w:p>
          <w:p w14:paraId="006612E3" w14:textId="77777777" w:rsidR="00AC491D" w:rsidRPr="00653C8C" w:rsidRDefault="00AC491D" w:rsidP="00AC491D">
            <w:pPr>
              <w:pStyle w:val="3GPPAgreements"/>
              <w:numPr>
                <w:ilvl w:val="1"/>
                <w:numId w:val="9"/>
              </w:numPr>
            </w:pPr>
            <w:r w:rsidRPr="00653C8C">
              <w:lastRenderedPageBreak/>
              <w:t xml:space="preserve">The size of DCI for activation/deactivation is one of the DCI size(s) that will be defined for NR </w:t>
            </w:r>
            <w:proofErr w:type="spellStart"/>
            <w:r w:rsidRPr="00653C8C">
              <w:t>Uu</w:t>
            </w:r>
            <w:proofErr w:type="spellEnd"/>
            <w:r w:rsidRPr="00653C8C">
              <w:t xml:space="preserve"> scheduling NR V2V</w:t>
            </w:r>
          </w:p>
          <w:p w14:paraId="66EF4DC7" w14:textId="77777777" w:rsidR="00AC491D" w:rsidRPr="00653C8C" w:rsidRDefault="00AC491D" w:rsidP="00AC491D">
            <w:pPr>
              <w:pStyle w:val="3GPPAgreements"/>
              <w:numPr>
                <w:ilvl w:val="2"/>
                <w:numId w:val="9"/>
              </w:numPr>
            </w:pPr>
            <w:r w:rsidRPr="00653C8C">
              <w:t xml:space="preserve">FFS whether the DCI format is the same as one of the DCI formats that will be defined for NR </w:t>
            </w:r>
            <w:proofErr w:type="spellStart"/>
            <w:r w:rsidRPr="00653C8C">
              <w:t>Uu</w:t>
            </w:r>
            <w:proofErr w:type="spellEnd"/>
            <w:r w:rsidRPr="00653C8C">
              <w:t xml:space="preserve"> scheduling NR V2V</w:t>
            </w:r>
          </w:p>
          <w:p w14:paraId="23DFED3C" w14:textId="77777777" w:rsidR="00A3612E" w:rsidRDefault="00AC491D" w:rsidP="00A3612E">
            <w:pPr>
              <w:pStyle w:val="3GPPAgreements"/>
              <w:numPr>
                <w:ilvl w:val="1"/>
                <w:numId w:val="9"/>
              </w:numPr>
            </w:pPr>
            <w:r w:rsidRPr="00653C8C">
              <w:t xml:space="preserve">Activation/deactivation applies to the first LTE </w:t>
            </w:r>
            <w:proofErr w:type="spellStart"/>
            <w:r w:rsidRPr="00653C8C">
              <w:t>subframe</w:t>
            </w:r>
            <w:proofErr w:type="spellEnd"/>
            <w:r w:rsidRPr="00653C8C">
              <w:t xml:space="preserve"> after Z+X </w:t>
            </w:r>
            <w:proofErr w:type="spellStart"/>
            <w:r w:rsidRPr="00653C8C">
              <w:t>ms</w:t>
            </w:r>
            <w:proofErr w:type="spellEnd"/>
            <w:r w:rsidRPr="00653C8C">
              <w:t xml:space="preserve"> after receiving the DCI</w:t>
            </w:r>
          </w:p>
          <w:p w14:paraId="009AF40D" w14:textId="77777777" w:rsidR="00A3612E" w:rsidRDefault="00AC491D" w:rsidP="00A3612E">
            <w:pPr>
              <w:pStyle w:val="3GPPAgreements"/>
              <w:numPr>
                <w:ilvl w:val="2"/>
                <w:numId w:val="9"/>
              </w:numPr>
            </w:pPr>
            <w:r w:rsidRPr="00653C8C">
              <w:t>Z is the same timing offset in current LTE V2X specs</w:t>
            </w:r>
            <w:r w:rsidR="00B53A6C" w:rsidRPr="00653C8C">
              <w:t xml:space="preserve"> X&gt;0. </w:t>
            </w:r>
          </w:p>
          <w:p w14:paraId="01145FE9" w14:textId="77777777" w:rsidR="008E6A70" w:rsidRDefault="00B53A6C" w:rsidP="00A3612E">
            <w:pPr>
              <w:pStyle w:val="3GPPAgreements"/>
              <w:numPr>
                <w:ilvl w:val="2"/>
                <w:numId w:val="9"/>
              </w:numPr>
            </w:pPr>
            <w:r w:rsidRPr="00653C8C">
              <w:t xml:space="preserve">FFS value(s) of X, and if one or multiple values of X are </w:t>
            </w:r>
            <w:r w:rsidRPr="00A3612E">
              <w:t>possible</w:t>
            </w:r>
          </w:p>
          <w:p w14:paraId="539AFC20" w14:textId="77777777" w:rsidR="0089062E" w:rsidRDefault="0089062E" w:rsidP="00F71671">
            <w:pPr>
              <w:pStyle w:val="3GPPText"/>
            </w:pPr>
          </w:p>
          <w:p w14:paraId="56DE9707" w14:textId="0228FE02" w:rsidR="0089062E" w:rsidRDefault="0089062E" w:rsidP="00F71671">
            <w:pPr>
              <w:pStyle w:val="3GPPAgreements"/>
              <w:numPr>
                <w:ilvl w:val="0"/>
                <w:numId w:val="0"/>
              </w:numPr>
              <w:ind w:left="284" w:hanging="284"/>
            </w:pPr>
            <w:r w:rsidRPr="008A1E7C">
              <w:rPr>
                <w:b/>
              </w:rPr>
              <w:t>RAN1#9</w:t>
            </w:r>
            <w:r>
              <w:rPr>
                <w:b/>
              </w:rPr>
              <w:t>8</w:t>
            </w:r>
            <w:r w:rsidRPr="008A1E7C">
              <w:rPr>
                <w:b/>
              </w:rPr>
              <w:t xml:space="preserve"> Agreements</w:t>
            </w:r>
          </w:p>
          <w:p w14:paraId="348DF13B" w14:textId="77777777" w:rsidR="0089062E" w:rsidRPr="00FD1964" w:rsidRDefault="0089062E" w:rsidP="0089062E">
            <w:pPr>
              <w:pStyle w:val="3GPPAgreements"/>
              <w:numPr>
                <w:ilvl w:val="0"/>
                <w:numId w:val="31"/>
              </w:numPr>
            </w:pPr>
            <w:r w:rsidRPr="00FD1964">
              <w:t>A new RNTI is introduced to scramble the NR DCI used for scheduling LTE PC5.</w:t>
            </w:r>
          </w:p>
          <w:p w14:paraId="446C2A0B" w14:textId="77777777" w:rsidR="0089062E" w:rsidRDefault="0089062E" w:rsidP="00F71671">
            <w:pPr>
              <w:pStyle w:val="3GPPText"/>
            </w:pPr>
          </w:p>
          <w:p w14:paraId="5E268C38" w14:textId="77777777" w:rsidR="0089062E" w:rsidRPr="000C6714" w:rsidRDefault="0089062E" w:rsidP="0089062E">
            <w:pPr>
              <w:pStyle w:val="3GPPAgreements"/>
              <w:numPr>
                <w:ilvl w:val="0"/>
                <w:numId w:val="31"/>
              </w:numPr>
            </w:pPr>
            <w:r w:rsidRPr="000C6714">
              <w:t>X is dynamically indicated using a field in the DCI</w:t>
            </w:r>
          </w:p>
          <w:p w14:paraId="07DE2A5F" w14:textId="77777777" w:rsidR="0089062E" w:rsidRPr="000C6714" w:rsidRDefault="0089062E" w:rsidP="0089062E">
            <w:pPr>
              <w:pStyle w:val="3GPPAgreements"/>
              <w:numPr>
                <w:ilvl w:val="1"/>
                <w:numId w:val="31"/>
              </w:numPr>
            </w:pPr>
            <w:r w:rsidRPr="000C6714">
              <w:t>FFS whether the DCI field provides an index to a table or the value of X</w:t>
            </w:r>
          </w:p>
          <w:p w14:paraId="710C32CF" w14:textId="77777777" w:rsidR="0089062E" w:rsidRPr="000C6714" w:rsidRDefault="0089062E" w:rsidP="0089062E">
            <w:pPr>
              <w:pStyle w:val="3GPPAgreements"/>
              <w:numPr>
                <w:ilvl w:val="1"/>
                <w:numId w:val="31"/>
              </w:numPr>
            </w:pPr>
            <w:r w:rsidRPr="000C6714">
              <w:t>The minimum value of X is subject to UE capability</w:t>
            </w:r>
          </w:p>
          <w:p w14:paraId="3543898B" w14:textId="3151AD49" w:rsidR="0089062E" w:rsidRDefault="0089062E" w:rsidP="00F71671">
            <w:pPr>
              <w:pStyle w:val="3GPPAgreements"/>
              <w:numPr>
                <w:ilvl w:val="0"/>
                <w:numId w:val="31"/>
              </w:numPr>
            </w:pPr>
            <w:r w:rsidRPr="000C6714">
              <w:t>UE reports a single</w:t>
            </w:r>
            <w:r>
              <w:t xml:space="preserve"> value subject to UE capability</w:t>
            </w:r>
          </w:p>
        </w:tc>
      </w:tr>
    </w:tbl>
    <w:p w14:paraId="53CCEAF2" w14:textId="58190846" w:rsidR="006C1AC0" w:rsidRPr="000F1110" w:rsidRDefault="00016277" w:rsidP="0017661D">
      <w:pPr>
        <w:pStyle w:val="3GPPText"/>
      </w:pPr>
      <w:r>
        <w:lastRenderedPageBreak/>
        <w:t xml:space="preserve">In </w:t>
      </w:r>
      <w:r w:rsidR="000D7CE5">
        <w:t xml:space="preserve">this </w:t>
      </w:r>
      <w:r>
        <w:t>contribution, we</w:t>
      </w:r>
      <w:r w:rsidR="005B72E2">
        <w:t xml:space="preserve"> discuss </w:t>
      </w:r>
      <w:r w:rsidR="00DB0E17">
        <w:t xml:space="preserve">remaining </w:t>
      </w:r>
      <w:r w:rsidR="00753EB8">
        <w:t>aspects of control</w:t>
      </w:r>
      <w:r w:rsidR="00545B8B">
        <w:t>ling</w:t>
      </w:r>
      <w:r w:rsidR="00753EB8">
        <w:t xml:space="preserve"> </w:t>
      </w:r>
      <w:r w:rsidR="00DB0E17">
        <w:t xml:space="preserve">LTE </w:t>
      </w:r>
      <w:r w:rsidR="005B72E2">
        <w:t xml:space="preserve">sidelink </w:t>
      </w:r>
      <w:r w:rsidR="00753EB8">
        <w:t xml:space="preserve">by </w:t>
      </w:r>
      <w:r w:rsidR="00DB0E17">
        <w:t>NR</w:t>
      </w:r>
      <w:r>
        <w:t>. O</w:t>
      </w:r>
      <w:r w:rsidR="00C84A44" w:rsidRPr="000F1110">
        <w:t xml:space="preserve">ur views on </w:t>
      </w:r>
      <w:r w:rsidR="00E71EC1" w:rsidRPr="000F1110">
        <w:t xml:space="preserve">other NR-V2X design aspects are summarized in companion </w:t>
      </w:r>
      <w:r w:rsidR="00E71EC1" w:rsidRPr="008E6A70">
        <w:t>contributions</w:t>
      </w:r>
      <w:r w:rsidR="007950A8" w:rsidRPr="008E6A70">
        <w:t xml:space="preserve"> </w:t>
      </w:r>
      <w:r w:rsidR="0031229E">
        <w:fldChar w:fldCharType="begin"/>
      </w:r>
      <w:r w:rsidR="0031229E">
        <w:instrText xml:space="preserve"> REF _Ref16865393 \r \h </w:instrText>
      </w:r>
      <w:r w:rsidR="0031229E">
        <w:fldChar w:fldCharType="separate"/>
      </w:r>
      <w:r w:rsidR="00F71671">
        <w:t>[2]</w:t>
      </w:r>
      <w:r w:rsidR="0031229E">
        <w:fldChar w:fldCharType="end"/>
      </w:r>
      <w:r w:rsidR="0031229E">
        <w:t xml:space="preserve"> -</w:t>
      </w:r>
      <w:r w:rsidR="00F71671">
        <w:t xml:space="preserve"> </w:t>
      </w:r>
      <w:r w:rsidR="00F71671">
        <w:fldChar w:fldCharType="begin"/>
      </w:r>
      <w:r w:rsidR="00F71671">
        <w:instrText xml:space="preserve"> REF _Ref21373617 \r \h </w:instrText>
      </w:r>
      <w:r w:rsidR="00F71671">
        <w:fldChar w:fldCharType="separate"/>
      </w:r>
      <w:r w:rsidR="00F71671">
        <w:t>[8]</w:t>
      </w:r>
      <w:r w:rsidR="00F71671">
        <w:fldChar w:fldCharType="end"/>
      </w:r>
      <w:r w:rsidR="00E71EC1" w:rsidRPr="008E6A70">
        <w:t>.</w:t>
      </w:r>
    </w:p>
    <w:p w14:paraId="4D1528EC" w14:textId="64E6EE20" w:rsidR="000F1110" w:rsidRDefault="002D3B53" w:rsidP="000F1110">
      <w:pPr>
        <w:pStyle w:val="3GPPH1"/>
      </w:pPr>
      <w:r>
        <w:t xml:space="preserve">Controlling </w:t>
      </w:r>
      <w:r w:rsidR="000D421B">
        <w:t xml:space="preserve">LTE </w:t>
      </w:r>
      <w:r w:rsidR="00753EB8">
        <w:t xml:space="preserve">Sidelink </w:t>
      </w:r>
      <w:r w:rsidR="00AB2606">
        <w:t>Mode-</w:t>
      </w:r>
      <w:r w:rsidR="00115700">
        <w:t>3</w:t>
      </w:r>
    </w:p>
    <w:p w14:paraId="3F993BF0" w14:textId="3E6A675A" w:rsidR="00DB0E17" w:rsidRPr="00220338" w:rsidRDefault="00DB0E17" w:rsidP="00220338">
      <w:pPr>
        <w:pStyle w:val="3GPPH2"/>
      </w:pPr>
      <w:r w:rsidRPr="00220338">
        <w:t>DCI Format Size</w:t>
      </w:r>
    </w:p>
    <w:p w14:paraId="3294D61A" w14:textId="7E0E11F6" w:rsidR="009D6592" w:rsidRDefault="00DB0E17" w:rsidP="00220338">
      <w:pPr>
        <w:pStyle w:val="3GPPText"/>
      </w:pPr>
      <w:r>
        <w:t>One of the open aspects is</w:t>
      </w:r>
      <w:r w:rsidRPr="00653C8C">
        <w:t xml:space="preserve"> </w:t>
      </w:r>
      <w:r w:rsidRPr="00DB0E17">
        <w:t>whether</w:t>
      </w:r>
      <w:r w:rsidRPr="00653C8C">
        <w:t xml:space="preserve"> the DCI format is the same as one of the DCI formats that will be defined for NR </w:t>
      </w:r>
      <w:proofErr w:type="spellStart"/>
      <w:r w:rsidRPr="00653C8C">
        <w:t>Uu</w:t>
      </w:r>
      <w:proofErr w:type="spellEnd"/>
      <w:r w:rsidRPr="00653C8C">
        <w:t xml:space="preserve"> scheduling NR V2V</w:t>
      </w:r>
      <w:r w:rsidR="009D6592">
        <w:t>. In our view, two scenarios may be separately considered here:</w:t>
      </w:r>
    </w:p>
    <w:p w14:paraId="1DEDE872" w14:textId="5A289531" w:rsidR="009D6592" w:rsidRPr="009D6592" w:rsidRDefault="009D6592" w:rsidP="00220338">
      <w:pPr>
        <w:pStyle w:val="3GPPAgreements"/>
      </w:pPr>
      <w:r w:rsidRPr="009D6592">
        <w:t xml:space="preserve">Scenario 1. UE is equipped with LTE PC5 and NR PC5 controlled by NR </w:t>
      </w:r>
      <w:proofErr w:type="spellStart"/>
      <w:r w:rsidRPr="009D6592">
        <w:t>Uu</w:t>
      </w:r>
      <w:proofErr w:type="spellEnd"/>
    </w:p>
    <w:p w14:paraId="6C894385" w14:textId="7F366BCE" w:rsidR="00DB0E17" w:rsidRDefault="00B91690" w:rsidP="00220338">
      <w:pPr>
        <w:pStyle w:val="3GPPAgreements"/>
        <w:numPr>
          <w:ilvl w:val="1"/>
          <w:numId w:val="9"/>
        </w:numPr>
      </w:pPr>
      <w:r>
        <w:t>In this scenario, i</w:t>
      </w:r>
      <w:r w:rsidR="00DB0E17">
        <w:t xml:space="preserve">t is definitely desirable to use DCI format that has the same size as one of the DCI formats defined for NR </w:t>
      </w:r>
      <w:proofErr w:type="spellStart"/>
      <w:r w:rsidR="00DB0E17">
        <w:t>Uu</w:t>
      </w:r>
      <w:proofErr w:type="spellEnd"/>
      <w:r w:rsidR="00DB0E17">
        <w:t xml:space="preserve"> scheduling NR V2V. In this case, </w:t>
      </w:r>
      <w:r w:rsidR="009D6592">
        <w:t xml:space="preserve">new </w:t>
      </w:r>
      <w:r w:rsidR="000D6A21">
        <w:t>SL</w:t>
      </w:r>
      <w:r w:rsidR="00412D18">
        <w:t>-SPS</w:t>
      </w:r>
      <w:r w:rsidR="000D6A21">
        <w:t>-LV-</w:t>
      </w:r>
      <w:r w:rsidR="009D6592">
        <w:t xml:space="preserve">RNTI and </w:t>
      </w:r>
      <w:r w:rsidR="000D6A21">
        <w:t>SL</w:t>
      </w:r>
      <w:r w:rsidR="00412D18">
        <w:t>-SPS-</w:t>
      </w:r>
      <w:r w:rsidR="000D6A21">
        <w:t xml:space="preserve">NV-RNTI </w:t>
      </w:r>
      <w:r w:rsidR="009D6592">
        <w:t>will be needed to distinguish DCIs that control LTE PC5 and NR PC5 radio-interfaces respectively. In order to align DCI size needed for LTE PC5 and NR PC5</w:t>
      </w:r>
      <w:r>
        <w:t>,</w:t>
      </w:r>
      <w:r w:rsidR="009D6592">
        <w:t xml:space="preserve"> the additional bits can be padded to align payload size.</w:t>
      </w:r>
    </w:p>
    <w:p w14:paraId="610B4D0E" w14:textId="3EE9BBEE" w:rsidR="009D6592" w:rsidRPr="00220338" w:rsidRDefault="009D6592" w:rsidP="00220338">
      <w:pPr>
        <w:pStyle w:val="3GPPAgreements"/>
      </w:pPr>
      <w:r w:rsidRPr="00220338">
        <w:t xml:space="preserve">Scenario </w:t>
      </w:r>
      <w:r>
        <w:t>2</w:t>
      </w:r>
      <w:r w:rsidRPr="00220338">
        <w:t xml:space="preserve">. UE is equipped </w:t>
      </w:r>
      <w:r w:rsidR="00B91690">
        <w:t xml:space="preserve">only </w:t>
      </w:r>
      <w:r w:rsidRPr="00220338">
        <w:t xml:space="preserve">with LTE PC5 that </w:t>
      </w:r>
      <w:r w:rsidR="00B91690">
        <w:t xml:space="preserve">is </w:t>
      </w:r>
      <w:r w:rsidRPr="00220338">
        <w:t xml:space="preserve">controlled by NR </w:t>
      </w:r>
      <w:proofErr w:type="spellStart"/>
      <w:r w:rsidRPr="00220338">
        <w:t>Uu</w:t>
      </w:r>
      <w:proofErr w:type="spellEnd"/>
    </w:p>
    <w:p w14:paraId="1B4EE65E" w14:textId="4F24D3B7" w:rsidR="00B91690" w:rsidRDefault="00B91690" w:rsidP="00B91690">
      <w:pPr>
        <w:pStyle w:val="3GPPAgreements"/>
        <w:numPr>
          <w:ilvl w:val="1"/>
          <w:numId w:val="9"/>
        </w:numPr>
      </w:pPr>
      <w:r>
        <w:t xml:space="preserve">In this scenario, it is desirable to use DCI format that has the same size as one of the DCI formats </w:t>
      </w:r>
      <w:r w:rsidR="00ED2724">
        <w:t xml:space="preserve">e.g. </w:t>
      </w:r>
      <w:r>
        <w:t xml:space="preserve">defined for NR </w:t>
      </w:r>
      <w:proofErr w:type="spellStart"/>
      <w:r>
        <w:t>Uu</w:t>
      </w:r>
      <w:proofErr w:type="spellEnd"/>
      <w:r>
        <w:t xml:space="preserve"> UL scheduling. In this case, new </w:t>
      </w:r>
      <w:r w:rsidR="00412D18">
        <w:t xml:space="preserve">SL-SPS-LV-RNTI </w:t>
      </w:r>
      <w:r w:rsidR="00ED2724">
        <w:t>can</w:t>
      </w:r>
      <w:r>
        <w:t xml:space="preserve"> to distinguish DCIs that control LTE PC5 and NR</w:t>
      </w:r>
      <w:r w:rsidR="00384089">
        <w:t xml:space="preserve"> </w:t>
      </w:r>
      <w:proofErr w:type="spellStart"/>
      <w:r w:rsidR="00384089">
        <w:t>Uu</w:t>
      </w:r>
      <w:proofErr w:type="spellEnd"/>
      <w:r w:rsidR="00384089">
        <w:t xml:space="preserve"> </w:t>
      </w:r>
      <w:r w:rsidR="00ED2724">
        <w:t>UL</w:t>
      </w:r>
      <w:r>
        <w:t xml:space="preserve"> radio-interfaces respectively. In order to align DCI size needed for LTE PC5 and NR </w:t>
      </w:r>
      <w:proofErr w:type="spellStart"/>
      <w:r w:rsidR="00384089">
        <w:t>Uu</w:t>
      </w:r>
      <w:proofErr w:type="spellEnd"/>
      <w:r w:rsidR="00384089">
        <w:t xml:space="preserve"> UL</w:t>
      </w:r>
      <w:r>
        <w:t xml:space="preserve">, the additional bits can be padded to align </w:t>
      </w:r>
      <w:r w:rsidR="00B001E3">
        <w:t xml:space="preserve">maximum </w:t>
      </w:r>
      <w:r>
        <w:t>payload size.</w:t>
      </w:r>
    </w:p>
    <w:p w14:paraId="2374ABEE" w14:textId="29D192BA" w:rsidR="00B53A6C" w:rsidRDefault="00137C6B" w:rsidP="00220338">
      <w:pPr>
        <w:pStyle w:val="3GPPText"/>
      </w:pPr>
      <w:r>
        <w:t xml:space="preserve">Based on discussion it seems necessary to size match DCI </w:t>
      </w:r>
      <w:r w:rsidR="00532701">
        <w:t xml:space="preserve">formats </w:t>
      </w:r>
      <w:r>
        <w:t xml:space="preserve">for LTE PC5 SPS scheduling, NR PC5 SPS scheduling and any other NR DCI format, e.g. NR DCI for UL scheduling. </w:t>
      </w:r>
    </w:p>
    <w:p w14:paraId="00676667" w14:textId="77777777" w:rsidR="00137C6B" w:rsidRDefault="00137C6B" w:rsidP="00220338">
      <w:pPr>
        <w:pStyle w:val="3GPPText"/>
      </w:pPr>
    </w:p>
    <w:p w14:paraId="20A701FE" w14:textId="091E7CCD" w:rsidR="00137C6B" w:rsidRDefault="00137C6B" w:rsidP="00220338">
      <w:pPr>
        <w:pStyle w:val="3GPPText"/>
        <w:numPr>
          <w:ilvl w:val="0"/>
          <w:numId w:val="53"/>
        </w:numPr>
      </w:pPr>
      <w:r>
        <w:t xml:space="preserve"> </w:t>
      </w:r>
    </w:p>
    <w:p w14:paraId="004A4672" w14:textId="399EDA9A" w:rsidR="00532701" w:rsidRPr="00220338" w:rsidRDefault="00532701" w:rsidP="00220338">
      <w:pPr>
        <w:pStyle w:val="3GPPText"/>
        <w:numPr>
          <w:ilvl w:val="1"/>
          <w:numId w:val="53"/>
        </w:numPr>
        <w:rPr>
          <w:b/>
        </w:rPr>
      </w:pPr>
      <w:r w:rsidRPr="00220338">
        <w:rPr>
          <w:b/>
        </w:rPr>
        <w:t>Support size matching of DCI format for LTE PC5 SPS scheduling, NR PC5 SPS scheduling and any other NR DCI format, e.g. NR DCI for UL scheduling.</w:t>
      </w:r>
    </w:p>
    <w:p w14:paraId="6C1AF34C" w14:textId="77777777" w:rsidR="0089062E" w:rsidRDefault="0089062E" w:rsidP="00220338">
      <w:pPr>
        <w:pStyle w:val="3GPPText"/>
      </w:pPr>
    </w:p>
    <w:p w14:paraId="255320EB" w14:textId="0FDD87EC" w:rsidR="00137C6B" w:rsidRPr="009E3FB7" w:rsidRDefault="00137C6B" w:rsidP="00137C6B">
      <w:pPr>
        <w:pStyle w:val="3GPPH2"/>
      </w:pPr>
      <w:r>
        <w:lastRenderedPageBreak/>
        <w:t>Timing Offset</w:t>
      </w:r>
    </w:p>
    <w:p w14:paraId="49322069" w14:textId="1B89180B" w:rsidR="000D6A21" w:rsidRDefault="000D6A21" w:rsidP="00E56C58">
      <w:pPr>
        <w:pStyle w:val="3GPPText"/>
      </w:pPr>
      <w:r w:rsidRPr="00220338">
        <w:t xml:space="preserve">RAN1 agreed on additional delay </w:t>
      </w:r>
      <w:r>
        <w:t>to include inter-RAT communication delay</w:t>
      </w:r>
    </w:p>
    <w:tbl>
      <w:tblPr>
        <w:tblStyle w:val="TableGrid"/>
        <w:tblW w:w="0" w:type="auto"/>
        <w:tblLook w:val="04A0" w:firstRow="1" w:lastRow="0" w:firstColumn="1" w:lastColumn="0" w:noHBand="0" w:noVBand="1"/>
      </w:tblPr>
      <w:tblGrid>
        <w:gridCol w:w="9962"/>
      </w:tblGrid>
      <w:tr w:rsidR="00A6160D" w14:paraId="4E04A91C" w14:textId="77777777" w:rsidTr="00A6160D">
        <w:tc>
          <w:tcPr>
            <w:tcW w:w="9962" w:type="dxa"/>
          </w:tcPr>
          <w:p w14:paraId="23D86F37" w14:textId="77777777" w:rsidR="00A6160D" w:rsidRDefault="00A6160D" w:rsidP="00F71671">
            <w:pPr>
              <w:pStyle w:val="3GPPAgreements"/>
            </w:pPr>
            <w:r w:rsidRPr="00653C8C">
              <w:t xml:space="preserve">Activation/deactivation applies to the first LTE </w:t>
            </w:r>
            <w:proofErr w:type="spellStart"/>
            <w:r w:rsidRPr="00653C8C">
              <w:t>subframe</w:t>
            </w:r>
            <w:proofErr w:type="spellEnd"/>
            <w:r w:rsidRPr="00653C8C">
              <w:t xml:space="preserve"> after Z+X </w:t>
            </w:r>
            <w:proofErr w:type="spellStart"/>
            <w:r w:rsidRPr="00653C8C">
              <w:t>ms</w:t>
            </w:r>
            <w:proofErr w:type="spellEnd"/>
            <w:r w:rsidRPr="00653C8C">
              <w:t xml:space="preserve"> after receiving the DCI</w:t>
            </w:r>
          </w:p>
          <w:p w14:paraId="412F54DE" w14:textId="4FD0D7D8" w:rsidR="00A6160D" w:rsidRDefault="00A6160D" w:rsidP="00F71671">
            <w:pPr>
              <w:pStyle w:val="3GPPAgreements"/>
              <w:numPr>
                <w:ilvl w:val="1"/>
                <w:numId w:val="9"/>
              </w:numPr>
            </w:pPr>
            <w:r w:rsidRPr="00653C8C">
              <w:t>Z is the same timing offset in current LTE V2X specs</w:t>
            </w:r>
            <w:r>
              <w:t xml:space="preserve"> X&gt;0</w:t>
            </w:r>
            <w:r w:rsidRPr="00653C8C">
              <w:t xml:space="preserve"> </w:t>
            </w:r>
          </w:p>
          <w:p w14:paraId="4FD791DA" w14:textId="77777777" w:rsidR="00A6160D" w:rsidRDefault="00A6160D" w:rsidP="00F71671">
            <w:pPr>
              <w:pStyle w:val="3GPPAgreements"/>
              <w:numPr>
                <w:ilvl w:val="1"/>
                <w:numId w:val="9"/>
              </w:numPr>
            </w:pPr>
            <w:r w:rsidRPr="00653C8C">
              <w:t xml:space="preserve">FFS value(s) of X, and if one or multiple values of X are </w:t>
            </w:r>
            <w:r w:rsidRPr="00A3612E">
              <w:t>possible</w:t>
            </w:r>
          </w:p>
          <w:p w14:paraId="7E8F3B85" w14:textId="77777777" w:rsidR="00A6160D" w:rsidRDefault="00A6160D" w:rsidP="00E56C58">
            <w:pPr>
              <w:pStyle w:val="3GPPText"/>
            </w:pPr>
          </w:p>
          <w:p w14:paraId="57EB6263" w14:textId="77777777" w:rsidR="00A6160D" w:rsidRPr="000C6714" w:rsidRDefault="00A6160D" w:rsidP="00A6160D">
            <w:pPr>
              <w:pStyle w:val="3GPPAgreements"/>
            </w:pPr>
            <w:r w:rsidRPr="000C6714">
              <w:t>X is dynamically indicated using a field in the DCI</w:t>
            </w:r>
          </w:p>
          <w:p w14:paraId="7C2A6094" w14:textId="77777777" w:rsidR="00A6160D" w:rsidRPr="000C6714" w:rsidRDefault="00A6160D" w:rsidP="00A6160D">
            <w:pPr>
              <w:pStyle w:val="3GPPAgreements"/>
              <w:numPr>
                <w:ilvl w:val="1"/>
                <w:numId w:val="9"/>
              </w:numPr>
            </w:pPr>
            <w:r w:rsidRPr="000C6714">
              <w:t>FFS whether the DCI field provides an index to a table or the value of X</w:t>
            </w:r>
          </w:p>
          <w:p w14:paraId="00C80E32" w14:textId="77777777" w:rsidR="00A6160D" w:rsidRPr="000C6714" w:rsidRDefault="00A6160D" w:rsidP="00A6160D">
            <w:pPr>
              <w:pStyle w:val="3GPPAgreements"/>
              <w:numPr>
                <w:ilvl w:val="1"/>
                <w:numId w:val="9"/>
              </w:numPr>
            </w:pPr>
            <w:r w:rsidRPr="000C6714">
              <w:t>The minimum value of X is subject to UE capability</w:t>
            </w:r>
          </w:p>
          <w:p w14:paraId="6CA9ED62" w14:textId="77EE4AFC" w:rsidR="00A6160D" w:rsidRDefault="00A6160D" w:rsidP="00F71671">
            <w:pPr>
              <w:pStyle w:val="3GPPAgreements"/>
            </w:pPr>
            <w:r w:rsidRPr="000C6714">
              <w:t>UE reports a single value subject to UE capability</w:t>
            </w:r>
          </w:p>
        </w:tc>
      </w:tr>
    </w:tbl>
    <w:p w14:paraId="23BBBC57" w14:textId="77777777" w:rsidR="00A6160D" w:rsidRDefault="00A6160D" w:rsidP="00E56C58">
      <w:pPr>
        <w:pStyle w:val="3GPPText"/>
      </w:pPr>
    </w:p>
    <w:p w14:paraId="24B551C4" w14:textId="5CE2EA13" w:rsidR="00E676E3" w:rsidRDefault="00E676E3" w:rsidP="00E676E3">
      <w:pPr>
        <w:pStyle w:val="3GPPText"/>
        <w:rPr>
          <w:b/>
          <w:u w:val="single"/>
        </w:rPr>
      </w:pPr>
      <w:r>
        <w:rPr>
          <w:b/>
          <w:u w:val="single"/>
        </w:rPr>
        <w:t>Inter-RAT communication delay (X)</w:t>
      </w:r>
    </w:p>
    <w:p w14:paraId="5B0E818D" w14:textId="094B16F9" w:rsidR="00E676E3" w:rsidRDefault="00E676E3" w:rsidP="00E676E3">
      <w:pPr>
        <w:pStyle w:val="3GPPText"/>
      </w:pPr>
      <w:r w:rsidRPr="009E3FB7">
        <w:t xml:space="preserve">The value of X </w:t>
      </w:r>
      <w:r>
        <w:t>represents inter-RAT communication delay. This delay severely depends on UE implementation and even the single UE vendor may have different values of this delay for different generations of the product. The value of X is not straightforward to predict as it depends on numerous number of various aspects including operation settings and system loading. Therefore instead of debating the specific value of X, it is proposed to either come up with a set of values X, e.g. from the set [0, 4, 8, 16, 32</w:t>
      </w:r>
      <w:proofErr w:type="gramStart"/>
      <w:r>
        <w:t>]</w:t>
      </w:r>
      <w:proofErr w:type="spellStart"/>
      <w:r>
        <w:t>ms</w:t>
      </w:r>
      <w:proofErr w:type="spellEnd"/>
      <w:proofErr w:type="gramEnd"/>
      <w:r>
        <w:t xml:space="preserve"> or pick the most conservative value reported by companies.</w:t>
      </w:r>
    </w:p>
    <w:p w14:paraId="4D082117" w14:textId="77777777" w:rsidR="00A6160D" w:rsidRDefault="00A6160D" w:rsidP="00A6160D">
      <w:pPr>
        <w:pStyle w:val="3GPPText"/>
      </w:pPr>
    </w:p>
    <w:p w14:paraId="4BEA3AF5" w14:textId="68A3482C" w:rsidR="00A6160D" w:rsidRDefault="00A6160D" w:rsidP="00F71671">
      <w:pPr>
        <w:pStyle w:val="3GPPText"/>
        <w:numPr>
          <w:ilvl w:val="0"/>
          <w:numId w:val="53"/>
        </w:numPr>
      </w:pPr>
    </w:p>
    <w:p w14:paraId="1A72833E" w14:textId="77777777" w:rsidR="00A6160D" w:rsidRDefault="00A6160D" w:rsidP="00F71671">
      <w:pPr>
        <w:pStyle w:val="3GPPText"/>
        <w:numPr>
          <w:ilvl w:val="1"/>
          <w:numId w:val="53"/>
        </w:numPr>
        <w:rPr>
          <w:b/>
        </w:rPr>
      </w:pPr>
      <w:r w:rsidRPr="00F71671">
        <w:rPr>
          <w:b/>
        </w:rPr>
        <w:t>RAN1 to define Table of inter-RAT communication delay X = [0, 4, 8, 16, 32]</w:t>
      </w:r>
      <w:proofErr w:type="spellStart"/>
      <w:r w:rsidRPr="00F71671">
        <w:rPr>
          <w:b/>
        </w:rPr>
        <w:t>ms</w:t>
      </w:r>
      <w:proofErr w:type="spellEnd"/>
    </w:p>
    <w:p w14:paraId="2895241F" w14:textId="3621AAE1" w:rsidR="00A6160D" w:rsidRDefault="00A6160D" w:rsidP="00F71671">
      <w:pPr>
        <w:pStyle w:val="3GPPText"/>
        <w:numPr>
          <w:ilvl w:val="1"/>
          <w:numId w:val="53"/>
        </w:numPr>
        <w:rPr>
          <w:b/>
        </w:rPr>
      </w:pPr>
      <w:r w:rsidRPr="00F71671">
        <w:rPr>
          <w:b/>
        </w:rPr>
        <w:t>UE reports supported value of X from the set [0, 4, 8, 16, 32]</w:t>
      </w:r>
      <w:proofErr w:type="spellStart"/>
      <w:r w:rsidRPr="00F71671">
        <w:rPr>
          <w:b/>
        </w:rPr>
        <w:t>ms</w:t>
      </w:r>
      <w:proofErr w:type="spellEnd"/>
    </w:p>
    <w:p w14:paraId="00F834A4" w14:textId="77777777" w:rsidR="00A6160D" w:rsidRDefault="00A6160D" w:rsidP="00E676E3">
      <w:pPr>
        <w:pStyle w:val="3GPPText"/>
      </w:pPr>
    </w:p>
    <w:p w14:paraId="65DA7642" w14:textId="0C2A8747" w:rsidR="00A6160D" w:rsidRPr="000C6714" w:rsidRDefault="00A6160D" w:rsidP="00F71671">
      <w:pPr>
        <w:pStyle w:val="3GPPText"/>
      </w:pPr>
      <w:r>
        <w:t xml:space="preserve">Regarding, the remaining, FFS </w:t>
      </w:r>
      <w:r w:rsidRPr="000C6714">
        <w:t>whether the DCI field provides an index to a table or the value of X</w:t>
      </w:r>
      <w:r>
        <w:t xml:space="preserve">, we believe that it may not be needed. UE may assume that </w:t>
      </w:r>
      <w:proofErr w:type="spellStart"/>
      <w:r>
        <w:t>gNB</w:t>
      </w:r>
      <w:proofErr w:type="spellEnd"/>
      <w:r>
        <w:t xml:space="preserve"> scheduling has taken into account the reported by UE value of X and therefore no additional action is needed. </w:t>
      </w:r>
      <w:r w:rsidR="005417A2">
        <w:t>However considering that there may be many various values of X from different UEs it may be reasonable to indicate actual value of X</w:t>
      </w:r>
      <w:r w:rsidR="005417A2" w:rsidRPr="00F71671">
        <w:rPr>
          <w:vertAlign w:val="subscript"/>
        </w:rPr>
        <w:t>DCI</w:t>
      </w:r>
      <w:r w:rsidR="005417A2" w:rsidRPr="00F71671">
        <w:t xml:space="preserve"> </w:t>
      </w:r>
      <w:r w:rsidR="005417A2">
        <w:t>in DCI where X</w:t>
      </w:r>
      <w:r w:rsidR="005417A2" w:rsidRPr="00F71671">
        <w:rPr>
          <w:vertAlign w:val="subscript"/>
        </w:rPr>
        <w:t>DCI</w:t>
      </w:r>
      <w:r w:rsidR="005417A2">
        <w:t xml:space="preserve"> is the amount of time granted by </w:t>
      </w:r>
      <w:proofErr w:type="spellStart"/>
      <w:r w:rsidR="005417A2">
        <w:t>gNB</w:t>
      </w:r>
      <w:proofErr w:type="spellEnd"/>
      <w:r w:rsidR="005417A2">
        <w:t xml:space="preserve"> for inter-RAT communication. It is clear that in this case value of X</w:t>
      </w:r>
      <w:r w:rsidR="005417A2" w:rsidRPr="008A1E7C">
        <w:rPr>
          <w:vertAlign w:val="subscript"/>
        </w:rPr>
        <w:t>DCI</w:t>
      </w:r>
      <w:r w:rsidR="005417A2" w:rsidRPr="00F71671">
        <w:t xml:space="preserve"> should be </w:t>
      </w:r>
      <w:r w:rsidR="005417A2">
        <w:t xml:space="preserve">larger than value of </w:t>
      </w:r>
      <w:r w:rsidR="00D43919">
        <w:t>X reported by UE.</w:t>
      </w:r>
    </w:p>
    <w:p w14:paraId="1A9A5517" w14:textId="77777777" w:rsidR="005417A2" w:rsidRDefault="005417A2" w:rsidP="005417A2">
      <w:pPr>
        <w:pStyle w:val="3GPPText"/>
      </w:pPr>
    </w:p>
    <w:p w14:paraId="2DBF23AE" w14:textId="77777777" w:rsidR="005417A2" w:rsidRDefault="005417A2" w:rsidP="005417A2">
      <w:pPr>
        <w:pStyle w:val="3GPPText"/>
        <w:numPr>
          <w:ilvl w:val="0"/>
          <w:numId w:val="53"/>
        </w:numPr>
      </w:pPr>
    </w:p>
    <w:p w14:paraId="18C89943" w14:textId="7B0B873C" w:rsidR="005417A2" w:rsidRDefault="005417A2" w:rsidP="005417A2">
      <w:pPr>
        <w:pStyle w:val="3GPPText"/>
        <w:numPr>
          <w:ilvl w:val="1"/>
          <w:numId w:val="53"/>
        </w:numPr>
        <w:rPr>
          <w:b/>
        </w:rPr>
      </w:pPr>
      <w:proofErr w:type="spellStart"/>
      <w:r>
        <w:rPr>
          <w:b/>
        </w:rPr>
        <w:t>gNB</w:t>
      </w:r>
      <w:proofErr w:type="spellEnd"/>
      <w:r>
        <w:rPr>
          <w:b/>
        </w:rPr>
        <w:t xml:space="preserve"> indicates the value X</w:t>
      </w:r>
      <w:r w:rsidRPr="00F71671">
        <w:rPr>
          <w:b/>
          <w:vertAlign w:val="subscript"/>
        </w:rPr>
        <w:t>DCI</w:t>
      </w:r>
      <w:r>
        <w:rPr>
          <w:b/>
        </w:rPr>
        <w:t xml:space="preserve"> that may be different from X</w:t>
      </w:r>
    </w:p>
    <w:p w14:paraId="501A4372" w14:textId="783376E0" w:rsidR="005417A2" w:rsidRDefault="005417A2" w:rsidP="00F71671">
      <w:pPr>
        <w:pStyle w:val="3GPPText"/>
        <w:numPr>
          <w:ilvl w:val="1"/>
          <w:numId w:val="53"/>
        </w:numPr>
      </w:pPr>
      <w:r w:rsidRPr="005417A2">
        <w:rPr>
          <w:b/>
        </w:rPr>
        <w:t xml:space="preserve">UE is not expected to receive </w:t>
      </w:r>
      <w:r>
        <w:rPr>
          <w:b/>
        </w:rPr>
        <w:t xml:space="preserve">the value of </w:t>
      </w:r>
      <w:r w:rsidRPr="005417A2">
        <w:rPr>
          <w:b/>
        </w:rPr>
        <w:t>X</w:t>
      </w:r>
      <w:r w:rsidRPr="005417A2">
        <w:rPr>
          <w:b/>
          <w:vertAlign w:val="subscript"/>
        </w:rPr>
        <w:t>DCI</w:t>
      </w:r>
      <w:r w:rsidRPr="005417A2">
        <w:rPr>
          <w:b/>
        </w:rPr>
        <w:t xml:space="preserve"> </w:t>
      </w:r>
      <w:r>
        <w:rPr>
          <w:b/>
        </w:rPr>
        <w:t xml:space="preserve">which is less than reported value of </w:t>
      </w:r>
      <w:r w:rsidRPr="005417A2">
        <w:rPr>
          <w:b/>
        </w:rPr>
        <w:t xml:space="preserve">X </w:t>
      </w:r>
    </w:p>
    <w:p w14:paraId="0AD5C25A" w14:textId="77777777" w:rsidR="00A6160D" w:rsidRDefault="00A6160D" w:rsidP="00E676E3">
      <w:pPr>
        <w:pStyle w:val="3GPPText"/>
      </w:pPr>
    </w:p>
    <w:p w14:paraId="45D71CB8" w14:textId="028FB5AA" w:rsidR="00E676E3" w:rsidRPr="00220338" w:rsidRDefault="004D6E0E" w:rsidP="00220338">
      <w:pPr>
        <w:pStyle w:val="3GPPText"/>
        <w:rPr>
          <w:b/>
          <w:u w:val="single"/>
        </w:rPr>
      </w:pPr>
      <w:r>
        <w:rPr>
          <w:b/>
          <w:u w:val="single"/>
        </w:rPr>
        <w:t>Sidelink t</w:t>
      </w:r>
      <w:r w:rsidRPr="00220338">
        <w:rPr>
          <w:b/>
          <w:u w:val="single"/>
        </w:rPr>
        <w:t>ransmission timing</w:t>
      </w:r>
      <w:r>
        <w:rPr>
          <w:b/>
          <w:u w:val="single"/>
        </w:rPr>
        <w:t xml:space="preserve"> delay</w:t>
      </w:r>
    </w:p>
    <w:p w14:paraId="1C7C1A50" w14:textId="47755CCA" w:rsidR="00E0238D" w:rsidRPr="00220338" w:rsidRDefault="00BF094D" w:rsidP="00220338">
      <w:pPr>
        <w:pStyle w:val="3GPPText"/>
      </w:pPr>
      <w:r w:rsidRPr="00220338">
        <w:t xml:space="preserve">In LTE, if the UE receives in </w:t>
      </w:r>
      <w:proofErr w:type="spellStart"/>
      <w:r w:rsidRPr="00220338">
        <w:t>subframe</w:t>
      </w:r>
      <w:proofErr w:type="spellEnd"/>
      <w:r w:rsidRPr="00220338">
        <w:t xml:space="preserve"> </w:t>
      </w:r>
      <w:r w:rsidR="009268ED">
        <w:t>“</w:t>
      </w:r>
      <w:r w:rsidRPr="00220338">
        <w:rPr>
          <w:i/>
        </w:rPr>
        <w:t>n</w:t>
      </w:r>
      <w:r w:rsidR="009268ED">
        <w:t>”</w:t>
      </w:r>
      <w:r w:rsidRPr="00220338">
        <w:t xml:space="preserve"> DCI format 5A, </w:t>
      </w:r>
      <w:r w:rsidR="00603851" w:rsidRPr="00220338">
        <w:t xml:space="preserve">sidelink </w:t>
      </w:r>
      <w:r w:rsidRPr="00220338">
        <w:t xml:space="preserve">transmission </w:t>
      </w:r>
      <w:r w:rsidR="00A41813" w:rsidRPr="00220338">
        <w:t xml:space="preserve">may </w:t>
      </w:r>
      <w:r w:rsidRPr="001A7C01">
        <w:t xml:space="preserve">starts </w:t>
      </w:r>
      <w:r w:rsidR="00A41813">
        <w:t xml:space="preserve">in subsequent </w:t>
      </w:r>
      <w:proofErr w:type="spellStart"/>
      <w:r w:rsidR="00A41813">
        <w:t>subframe</w:t>
      </w:r>
      <w:proofErr w:type="spellEnd"/>
      <w:r w:rsidR="00A41813">
        <w:t xml:space="preserve"> </w:t>
      </w:r>
      <w:r w:rsidRPr="001A7C01">
        <w:t>not earlier than</w:t>
      </w:r>
      <w:r w:rsidR="00A41813">
        <w:t xml:space="preserve"> delay</w:t>
      </w:r>
      <w:r w:rsidRPr="001A7C01">
        <w:t xml:space="preserve"> </w:t>
      </w:r>
      <m:oMath>
        <m:sSub>
          <m:sSubPr>
            <m:ctrlPr>
              <w:rPr>
                <w:rFonts w:ascii="Cambria Math" w:hAnsi="Cambria Math"/>
              </w:rPr>
            </m:ctrlPr>
          </m:sSubPr>
          <m:e>
            <m:r>
              <w:rPr>
                <w:rFonts w:ascii="Cambria Math" w:hAnsi="Cambria Math"/>
              </w:rPr>
              <m:t>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r>
          <m:rPr>
            <m:sty m:val="p"/>
          </m:rPr>
          <w:rPr>
            <w:rFonts w:ascii="Cambria Math" w:hAnsi="Cambria Math"/>
          </w:rPr>
          <m:t>+</m:t>
        </m:r>
        <m:d>
          <m:dPr>
            <m:ctrlPr>
              <w:rPr>
                <w:rFonts w:ascii="Cambria Math" w:hAnsi="Cambria Math"/>
              </w:rPr>
            </m:ctrlPr>
          </m:dPr>
          <m:e>
            <m:r>
              <m:rPr>
                <m:sty m:val="p"/>
              </m:rPr>
              <w:rPr>
                <w:rFonts w:ascii="Cambria Math" w:hAnsi="Cambria Math"/>
              </w:rPr>
              <m:t>4+</m:t>
            </m:r>
            <m:r>
              <w:rPr>
                <w:rFonts w:ascii="Cambria Math" w:hAnsi="Cambria Math"/>
              </w:rPr>
              <m:t>m</m:t>
            </m:r>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p>
    <w:p w14:paraId="3EEBBF77" w14:textId="31D1E247" w:rsidR="00603851" w:rsidRPr="00220338" w:rsidRDefault="00E0238D" w:rsidP="00220338">
      <w:pPr>
        <w:pStyle w:val="3GPPText"/>
      </w:pPr>
      <w:proofErr w:type="gramStart"/>
      <w:r w:rsidRPr="00220338">
        <w:t>where</w:t>
      </w:r>
      <w:proofErr w:type="gramEnd"/>
    </w:p>
    <w:p w14:paraId="640E0CE1" w14:textId="5BE27EFB" w:rsidR="00603851" w:rsidRDefault="00392878" w:rsidP="00220338">
      <w:pPr>
        <w:pStyle w:val="3GPPAgreements"/>
        <w:rPr>
          <w:lang w:eastAsia="ko-KR"/>
        </w:rPr>
      </w:pP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lang w:eastAsia="ko-KR"/>
              </w:rPr>
              <m:t>DL</m:t>
            </m:r>
          </m:sub>
        </m:sSub>
      </m:oMath>
      <w:r w:rsidR="00603851" w:rsidRPr="001A7C01">
        <w:rPr>
          <w:lang w:eastAsia="ko-KR"/>
        </w:rPr>
        <w:t xml:space="preserve"> is the start of the downlink </w:t>
      </w:r>
      <w:proofErr w:type="spellStart"/>
      <w:r w:rsidR="00603851" w:rsidRPr="001A7C01">
        <w:rPr>
          <w:lang w:eastAsia="ko-KR"/>
        </w:rPr>
        <w:t>subframe</w:t>
      </w:r>
      <w:proofErr w:type="spellEnd"/>
      <w:r w:rsidR="00603851" w:rsidRPr="001A7C01">
        <w:rPr>
          <w:lang w:eastAsia="ko-KR"/>
        </w:rPr>
        <w:t xml:space="preserve"> carrying the DCI, and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TA</m:t>
            </m:r>
          </m:sub>
        </m:sSub>
      </m:oMath>
      <w:r w:rsidR="00603851" w:rsidRPr="001A7C01">
        <w:rPr>
          <w:lang w:eastAsia="ko-KR"/>
        </w:rPr>
        <w:t xml:space="preserve"> and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lang w:eastAsia="ko-KR"/>
              </w:rPr>
              <m:t>S</m:t>
            </m:r>
          </m:sub>
        </m:sSub>
      </m:oMath>
    </w:p>
    <w:p w14:paraId="3181F6CD" w14:textId="4D3E5230" w:rsidR="00BF094D" w:rsidRPr="001A7C01" w:rsidRDefault="00BF094D" w:rsidP="00220338">
      <w:pPr>
        <w:pStyle w:val="3GPPAgreements"/>
        <w:rPr>
          <w:lang w:eastAsia="ko-KR"/>
        </w:rPr>
      </w:pPr>
      <w:proofErr w:type="gramStart"/>
      <w:r w:rsidRPr="001A7C01">
        <w:rPr>
          <w:rFonts w:hint="eastAsia"/>
          <w:i/>
          <w:lang w:eastAsia="ko-KR"/>
        </w:rPr>
        <w:t>m</w:t>
      </w:r>
      <w:proofErr w:type="gramEnd"/>
      <w:r w:rsidRPr="001A7C01">
        <w:rPr>
          <w:rFonts w:hint="eastAsia"/>
          <w:lang w:eastAsia="ko-KR"/>
        </w:rPr>
        <w:t xml:space="preserve"> is indicated by </w:t>
      </w:r>
      <w:r w:rsidRPr="001A7C01">
        <w:rPr>
          <w:lang w:eastAsia="ko-KR"/>
        </w:rPr>
        <w:t>'</w:t>
      </w:r>
      <w:r w:rsidRPr="001A7C01">
        <w:rPr>
          <w:rFonts w:hint="eastAsia"/>
          <w:lang w:eastAsia="zh-CN"/>
        </w:rPr>
        <w:t>SL index</w:t>
      </w:r>
      <w:r w:rsidRPr="001A7C01">
        <w:rPr>
          <w:lang w:eastAsia="ko-KR"/>
        </w:rPr>
        <w:t xml:space="preserve">' </w:t>
      </w:r>
      <w:r w:rsidRPr="001A7C01">
        <w:rPr>
          <w:rFonts w:hint="eastAsia"/>
          <w:lang w:eastAsia="ko-KR"/>
        </w:rPr>
        <w:t xml:space="preserve">field in the corresponding DCI format 5A if this field is present and </w:t>
      </w:r>
      <w:r w:rsidRPr="001A7C01">
        <w:rPr>
          <w:rFonts w:hint="eastAsia"/>
          <w:i/>
          <w:lang w:eastAsia="ko-KR"/>
        </w:rPr>
        <w:t>m</w:t>
      </w:r>
      <w:r w:rsidRPr="001A7C01">
        <w:rPr>
          <w:rFonts w:hint="eastAsia"/>
          <w:lang w:eastAsia="ko-KR"/>
        </w:rPr>
        <w:t>=0 otherwis</w:t>
      </w:r>
      <w:r w:rsidR="00A41813">
        <w:rPr>
          <w:lang w:eastAsia="ko-KR"/>
        </w:rPr>
        <w:t>e.</w:t>
      </w:r>
    </w:p>
    <w:p w14:paraId="0A9D02C5" w14:textId="77777777" w:rsidR="00A31B64" w:rsidRDefault="00E0238D" w:rsidP="00E56C58">
      <w:pPr>
        <w:pStyle w:val="3GPPText"/>
      </w:pPr>
      <w:r>
        <w:t>The direct reuse of this equation cannot be done due to different reason</w:t>
      </w:r>
      <w:r w:rsidR="00A31B64">
        <w:t>:</w:t>
      </w:r>
    </w:p>
    <w:p w14:paraId="19BF9D12" w14:textId="26A586AA" w:rsidR="009268ED" w:rsidRDefault="00A31B64" w:rsidP="00220338">
      <w:pPr>
        <w:pStyle w:val="3GPPAgreements"/>
      </w:pPr>
      <w:r>
        <w:t>Offset is defined with respect to ‘</w:t>
      </w:r>
      <w:r w:rsidRPr="00220338">
        <w:rPr>
          <w:i/>
        </w:rPr>
        <w:t>n</w:t>
      </w:r>
      <w:r>
        <w:rPr>
          <w:i/>
        </w:rPr>
        <w:t xml:space="preserve">’ </w:t>
      </w:r>
      <w:r w:rsidRPr="00220338">
        <w:t>where</w:t>
      </w:r>
      <w:r>
        <w:rPr>
          <w:i/>
        </w:rPr>
        <w:t xml:space="preserve"> n</w:t>
      </w:r>
      <w:r w:rsidRPr="00220338">
        <w:t xml:space="preserve"> is the index of the LTE </w:t>
      </w:r>
      <w:proofErr w:type="spellStart"/>
      <w:r w:rsidRPr="00220338">
        <w:t>subframe</w:t>
      </w:r>
      <w:proofErr w:type="spellEnd"/>
      <w:r w:rsidR="009268ED">
        <w:t xml:space="preserve"> carrying DCI. Given that in considered scenario we do not have LTE </w:t>
      </w:r>
      <w:proofErr w:type="spellStart"/>
      <w:r w:rsidR="009268ED">
        <w:t>Uu</w:t>
      </w:r>
      <w:proofErr w:type="spellEnd"/>
      <w:r w:rsidR="009268ED">
        <w:t xml:space="preserve">, the offset should be considered with respect to NR </w:t>
      </w:r>
      <w:proofErr w:type="spellStart"/>
      <w:r w:rsidR="009268ED">
        <w:t>Uu</w:t>
      </w:r>
      <w:proofErr w:type="spellEnd"/>
      <w:r w:rsidR="009268ED">
        <w:t xml:space="preserve"> slot carrying DCI</w:t>
      </w:r>
    </w:p>
    <w:p w14:paraId="372BEDBE" w14:textId="679434D0" w:rsidR="009268ED" w:rsidRDefault="009268ED" w:rsidP="00220338">
      <w:pPr>
        <w:pStyle w:val="3GPPAgreements"/>
      </w:pPr>
      <w:r>
        <w:t xml:space="preserve">Offset contains maximum LTE DCI processing delay – “4”. When DCI is scheduled by NR </w:t>
      </w:r>
      <w:proofErr w:type="spellStart"/>
      <w:r>
        <w:t>Uu</w:t>
      </w:r>
      <w:proofErr w:type="spellEnd"/>
      <w:r>
        <w:t xml:space="preserve"> the proper equation should contain NR DCI Processing delay</w:t>
      </w:r>
    </w:p>
    <w:p w14:paraId="3BBAEB0D" w14:textId="70996D4D" w:rsidR="009268ED" w:rsidRDefault="009268ED" w:rsidP="00220338">
      <w:pPr>
        <w:pStyle w:val="3GPPAgreements"/>
      </w:pPr>
      <w:r>
        <w:t>T</w:t>
      </w:r>
      <w:r w:rsidRPr="00220338">
        <w:rPr>
          <w:vertAlign w:val="subscript"/>
        </w:rPr>
        <w:t>DL</w:t>
      </w:r>
      <w:r w:rsidRPr="00220338">
        <w:t xml:space="preserve"> </w:t>
      </w:r>
      <w:r>
        <w:t xml:space="preserve">is the RX timing of LTE </w:t>
      </w:r>
      <w:proofErr w:type="spellStart"/>
      <w:r>
        <w:t>subframe</w:t>
      </w:r>
      <w:proofErr w:type="spellEnd"/>
    </w:p>
    <w:p w14:paraId="2F6A0B43" w14:textId="4A46ED9F" w:rsidR="009268ED" w:rsidRDefault="009268ED" w:rsidP="00220338">
      <w:pPr>
        <w:pStyle w:val="3GPPAgreements"/>
        <w:numPr>
          <w:ilvl w:val="0"/>
          <w:numId w:val="0"/>
        </w:numPr>
        <w:ind w:left="284" w:hanging="284"/>
      </w:pPr>
      <w:r>
        <w:t>In our view</w:t>
      </w:r>
      <w:r w:rsidR="009F2291">
        <w:t>,</w:t>
      </w:r>
      <w:r>
        <w:t xml:space="preserve"> the proper way to define offset Z is as follows:</w:t>
      </w:r>
    </w:p>
    <w:p w14:paraId="380EE4E3" w14:textId="77777777" w:rsidR="009268ED" w:rsidRDefault="009268ED" w:rsidP="00220338">
      <w:pPr>
        <w:pStyle w:val="3GPPAgreements"/>
      </w:pPr>
      <w:r>
        <w:t xml:space="preserve">Alt.1. </w:t>
      </w:r>
    </w:p>
    <w:p w14:paraId="0B522BF4" w14:textId="466DC003" w:rsidR="009268ED" w:rsidRDefault="009268ED" w:rsidP="00220338">
      <w:pPr>
        <w:pStyle w:val="3GPPAgreements"/>
        <w:numPr>
          <w:ilvl w:val="1"/>
          <w:numId w:val="9"/>
        </w:numPr>
      </w:pPr>
      <w:r>
        <w:t xml:space="preserve">Remove </w:t>
      </w:r>
      <m:oMath>
        <m:sSub>
          <m:sSubPr>
            <m:ctrlPr>
              <w:rPr>
                <w:rFonts w:ascii="Cambria Math" w:hAnsi="Cambria Math"/>
              </w:rPr>
            </m:ctrlPr>
          </m:sSubPr>
          <m:e>
            <m:r>
              <w:rPr>
                <w:rFonts w:ascii="Cambria Math" w:hAnsi="Cambria Math"/>
              </w:rPr>
              <m:t>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t xml:space="preserve"> from definition Z given that this part can be </w:t>
      </w:r>
      <w:r w:rsidR="008C0B72">
        <w:t xml:space="preserve">taken into account by </w:t>
      </w:r>
      <w:proofErr w:type="spellStart"/>
      <w:r>
        <w:t>gNB</w:t>
      </w:r>
      <w:proofErr w:type="spellEnd"/>
      <w:r>
        <w:t xml:space="preserve"> </w:t>
      </w:r>
      <w:r w:rsidR="008C0B72">
        <w:t>scheduler</w:t>
      </w:r>
    </w:p>
    <w:p w14:paraId="7B6C085B" w14:textId="2B9BF85D" w:rsidR="008C0B72" w:rsidRDefault="008C0B72" w:rsidP="00220338">
      <w:pPr>
        <w:pStyle w:val="3GPPAgreements"/>
        <w:numPr>
          <w:ilvl w:val="1"/>
          <w:numId w:val="9"/>
        </w:numPr>
      </w:pPr>
      <w:r>
        <w:t xml:space="preserve">Replace ‘4’ with the corresponding N2 NR PUSCH preparation time </w:t>
      </w:r>
    </w:p>
    <w:p w14:paraId="28562147" w14:textId="4AE1CA60" w:rsidR="008C0B72" w:rsidRDefault="008C0B72" w:rsidP="00220338">
      <w:pPr>
        <w:pStyle w:val="3GPPAgreements"/>
        <w:numPr>
          <w:ilvl w:val="1"/>
          <w:numId w:val="9"/>
        </w:numPr>
      </w:pPr>
      <w:r>
        <w:t xml:space="preserve">Add inter-RAT communication delay </w:t>
      </w:r>
      <m:oMath>
        <m:r>
          <w:rPr>
            <w:rFonts w:ascii="Cambria Math" w:hAnsi="Cambria Math"/>
          </w:rPr>
          <m:t>Z=</m:t>
        </m:r>
        <m:sSub>
          <m:sSubPr>
            <m:ctrlPr>
              <w:rPr>
                <w:rFonts w:ascii="Cambria Math" w:hAnsi="Cambria Math"/>
                <w:i/>
              </w:rPr>
            </m:ctrlPr>
          </m:sSubPr>
          <m:e>
            <m:r>
              <w:rPr>
                <w:rFonts w:ascii="Cambria Math" w:hAnsi="Cambria Math"/>
              </w:rPr>
              <m:t>T</m:t>
            </m:r>
          </m:e>
          <m:sub>
            <m:r>
              <w:rPr>
                <w:rFonts w:ascii="Cambria Math" w:hAnsi="Cambria Math"/>
              </w:rPr>
              <m:t>2,proc</m:t>
            </m:r>
          </m:sub>
        </m:sSub>
        <m:r>
          <w:rPr>
            <w:rFonts w:ascii="Cambria Math" w:hAnsi="Cambria Math"/>
          </w:rPr>
          <m:t>+m</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009F2291">
        <w:t xml:space="preserve"> or </w:t>
      </w:r>
      <m:oMath>
        <m:r>
          <w:rPr>
            <w:rFonts w:ascii="Cambria Math" w:hAnsi="Cambria Math"/>
          </w:rPr>
          <m:t>Z=</m:t>
        </m:r>
        <m:sSub>
          <m:sSubPr>
            <m:ctrlPr>
              <w:rPr>
                <w:rFonts w:ascii="Cambria Math" w:hAnsi="Cambria Math"/>
                <w:i/>
              </w:rPr>
            </m:ctrlPr>
          </m:sSubPr>
          <m:e>
            <m:r>
              <w:rPr>
                <w:rFonts w:ascii="Cambria Math" w:hAnsi="Cambria Math"/>
              </w:rPr>
              <m:t>T</m:t>
            </m:r>
          </m:e>
          <m:sub>
            <m:r>
              <w:rPr>
                <w:rFonts w:ascii="Cambria Math" w:hAnsi="Cambria Math"/>
              </w:rPr>
              <m:t>2,proc</m:t>
            </m:r>
          </m:sub>
        </m:sSub>
        <m:r>
          <w:rPr>
            <w:rFonts w:ascii="Cambria Math" w:hAnsi="Cambria Math"/>
          </w:rPr>
          <m:t>+m</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r>
          <w:rPr>
            <w:rFonts w:ascii="Cambria Math" w:hAnsi="Cambria Math"/>
          </w:rPr>
          <m:t>-TA</m:t>
        </m:r>
      </m:oMath>
    </w:p>
    <w:p w14:paraId="6A6CF71F" w14:textId="55514B34" w:rsidR="009268ED" w:rsidRDefault="009268ED" w:rsidP="00220338">
      <w:pPr>
        <w:pStyle w:val="3GPPAgreements"/>
      </w:pPr>
      <w:r>
        <w:t>Alt.2.</w:t>
      </w:r>
    </w:p>
    <w:p w14:paraId="64AF68AE" w14:textId="1E9E66F2" w:rsidR="009268ED" w:rsidRDefault="009268ED" w:rsidP="00220338">
      <w:pPr>
        <w:pStyle w:val="3GPPAgreements"/>
        <w:numPr>
          <w:ilvl w:val="1"/>
          <w:numId w:val="9"/>
        </w:numPr>
      </w:pPr>
      <w:r>
        <w:tab/>
      </w:r>
      <w:r w:rsidR="008C0B72">
        <w:t xml:space="preserve">Keep LTE equation i.e. </w:t>
      </w:r>
      <m:oMath>
        <m:sSub>
          <m:sSubPr>
            <m:ctrlPr>
              <w:rPr>
                <w:rFonts w:ascii="Cambria Math" w:hAnsi="Cambria Math"/>
              </w:rPr>
            </m:ctrlPr>
          </m:sSubPr>
          <m:e>
            <m:r>
              <w:rPr>
                <w:rFonts w:ascii="Cambria Math" w:hAnsi="Cambria Math"/>
              </w:rPr>
              <m:t>Z=T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r>
          <m:rPr>
            <m:sty m:val="p"/>
          </m:rPr>
          <w:rPr>
            <w:rFonts w:ascii="Cambria Math" w:hAnsi="Cambria Math"/>
          </w:rPr>
          <m:t>+</m:t>
        </m:r>
        <m:d>
          <m:dPr>
            <m:ctrlPr>
              <w:rPr>
                <w:rFonts w:ascii="Cambria Math" w:hAnsi="Cambria Math"/>
              </w:rPr>
            </m:ctrlPr>
          </m:dPr>
          <m:e>
            <m:r>
              <m:rPr>
                <m:sty m:val="p"/>
              </m:rPr>
              <w:rPr>
                <w:rFonts w:ascii="Cambria Math" w:hAnsi="Cambria Math"/>
              </w:rPr>
              <m:t>4+</m:t>
            </m:r>
            <m:r>
              <w:rPr>
                <w:rFonts w:ascii="Cambria Math" w:hAnsi="Cambria Math"/>
              </w:rPr>
              <m:t>m</m:t>
            </m:r>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p>
    <w:p w14:paraId="531DA2E9" w14:textId="4AD2EE30" w:rsidR="009F2291" w:rsidRDefault="009F2291" w:rsidP="00220338">
      <w:pPr>
        <w:pStyle w:val="3GPPAgreements"/>
        <w:numPr>
          <w:ilvl w:val="1"/>
          <w:numId w:val="9"/>
        </w:numPr>
      </w:pPr>
      <w:r>
        <w:t xml:space="preserve">Redefine </w:t>
      </w:r>
      <m:oMath>
        <m:sSub>
          <m:sSubPr>
            <m:ctrlPr>
              <w:rPr>
                <w:rFonts w:ascii="Cambria Math" w:hAnsi="Cambria Math"/>
              </w:rPr>
            </m:ctrlPr>
          </m:sSubPr>
          <m:e>
            <m:r>
              <w:rPr>
                <w:rFonts w:ascii="Cambria Math" w:hAnsi="Cambria Math"/>
              </w:rPr>
              <m:t>T</m:t>
            </m:r>
          </m:e>
          <m:sub>
            <m:r>
              <m:rPr>
                <m:nor/>
              </m:rPr>
              <m:t>DL</m:t>
            </m:r>
          </m:sub>
        </m:sSub>
      </m:oMath>
      <w:r>
        <w:t xml:space="preserve"> – DL reception timing of NR DCI</w:t>
      </w:r>
    </w:p>
    <w:p w14:paraId="5C874231" w14:textId="69EF0821" w:rsidR="009F2291" w:rsidRDefault="009F2291" w:rsidP="00220338">
      <w:pPr>
        <w:pStyle w:val="3GPPAgreements"/>
        <w:numPr>
          <w:ilvl w:val="1"/>
          <w:numId w:val="9"/>
        </w:numPr>
      </w:pPr>
      <w:r>
        <w:t xml:space="preserve">Redefine </w:t>
      </w:r>
      <m:oMath>
        <m:sSub>
          <m:sSubPr>
            <m:ctrlPr>
              <w:rPr>
                <w:rFonts w:ascii="Cambria Math" w:hAnsi="Cambria Math"/>
              </w:rPr>
            </m:ctrlPr>
          </m:sSubPr>
          <m:e>
            <m:r>
              <w:rPr>
                <w:rFonts w:ascii="Cambria Math" w:hAnsi="Cambria Math"/>
              </w:rPr>
              <m:t>N</m:t>
            </m:r>
          </m:e>
          <m:sub>
            <m:r>
              <m:rPr>
                <m:nor/>
              </m:rPr>
              <m:t>TA</m:t>
            </m:r>
          </m:sub>
        </m:sSub>
      </m:oMath>
      <w:r>
        <w:t xml:space="preserve"> – as a NR timing advance </w:t>
      </w:r>
    </w:p>
    <w:p w14:paraId="1217DA7E" w14:textId="71F1FA6A" w:rsidR="009F2291" w:rsidRDefault="009F2291" w:rsidP="00220338">
      <w:pPr>
        <w:pStyle w:val="3GPPAgreements"/>
        <w:numPr>
          <w:ilvl w:val="1"/>
          <w:numId w:val="9"/>
        </w:numPr>
      </w:pPr>
      <w:r>
        <w:t xml:space="preserve">Define  </w:t>
      </w:r>
      <m:oMath>
        <m:sSub>
          <m:sSubPr>
            <m:ctrlPr>
              <w:rPr>
                <w:rFonts w:ascii="Cambria Math" w:hAnsi="Cambria Math"/>
              </w:rPr>
            </m:ctrlPr>
          </m:sSubPr>
          <m:e>
            <m:r>
              <w:rPr>
                <w:rFonts w:ascii="Cambria Math" w:hAnsi="Cambria Math"/>
              </w:rPr>
              <m:t>T</m:t>
            </m:r>
          </m:e>
          <m:sub>
            <m:r>
              <m:rPr>
                <m:nor/>
              </m:rPr>
              <w:rPr>
                <w:rFonts w:ascii="Cambria Math"/>
              </w:rPr>
              <m:t>s</m:t>
            </m:r>
          </m:sub>
        </m:sSub>
        <m:r>
          <w:rPr>
            <w:rFonts w:ascii="Cambria Math" w:hAnsi="Cambria Math"/>
          </w:rPr>
          <m:t>=64</m:t>
        </m:r>
        <m:sSub>
          <m:sSubPr>
            <m:ctrlPr>
              <w:rPr>
                <w:rFonts w:ascii="Cambria Math" w:hAnsi="Cambria Math"/>
              </w:rPr>
            </m:ctrlPr>
          </m:sSubPr>
          <m:e>
            <m:r>
              <w:rPr>
                <w:rFonts w:ascii="Cambria Math" w:hAnsi="Cambria Math"/>
              </w:rPr>
              <m:t>T</m:t>
            </m:r>
          </m:e>
          <m:sub>
            <m:r>
              <m:rPr>
                <m:nor/>
              </m:rPr>
              <w:rPr>
                <w:rFonts w:ascii="Cambria Math"/>
              </w:rPr>
              <m:t>c</m:t>
            </m:r>
          </m:sub>
        </m:sSub>
      </m:oMath>
    </w:p>
    <w:p w14:paraId="31DE32B6" w14:textId="3DC8110B" w:rsidR="00852EB1" w:rsidRDefault="00852EB1" w:rsidP="00E56C58">
      <w:pPr>
        <w:pStyle w:val="3GPPText"/>
      </w:pPr>
    </w:p>
    <w:p w14:paraId="63CC229F" w14:textId="77777777" w:rsidR="009F2291" w:rsidRDefault="009F2291" w:rsidP="009F2291">
      <w:pPr>
        <w:pStyle w:val="3GPPText"/>
        <w:numPr>
          <w:ilvl w:val="0"/>
          <w:numId w:val="53"/>
        </w:numPr>
      </w:pPr>
    </w:p>
    <w:p w14:paraId="2959226D" w14:textId="4C773BC2" w:rsidR="009F2291" w:rsidRPr="009E3FB7" w:rsidRDefault="009F2291" w:rsidP="009F2291">
      <w:pPr>
        <w:pStyle w:val="3GPPText"/>
        <w:numPr>
          <w:ilvl w:val="1"/>
          <w:numId w:val="53"/>
        </w:numPr>
        <w:rPr>
          <w:b/>
        </w:rPr>
      </w:pPr>
      <w:r w:rsidRPr="009E3FB7">
        <w:rPr>
          <w:b/>
        </w:rPr>
        <w:t xml:space="preserve">RAN1 to </w:t>
      </w:r>
      <w:r>
        <w:rPr>
          <w:b/>
        </w:rPr>
        <w:t>select definition of Z based on Alt.1 described above</w:t>
      </w:r>
    </w:p>
    <w:p w14:paraId="60608AA1" w14:textId="56812750" w:rsidR="00D43919" w:rsidRPr="00F71671" w:rsidRDefault="00D43919" w:rsidP="00F71671">
      <w:pPr>
        <w:pStyle w:val="3GPPAgreements"/>
        <w:numPr>
          <w:ilvl w:val="2"/>
          <w:numId w:val="53"/>
        </w:numPr>
        <w:rPr>
          <w:b/>
        </w:rPr>
      </w:pPr>
      <w:r w:rsidRPr="00F71671">
        <w:rPr>
          <w:b/>
        </w:rPr>
        <w:t xml:space="preserve">Remove </w:t>
      </w:r>
      <m:oMath>
        <m:sSub>
          <m:sSubPr>
            <m:ctrlPr>
              <w:rPr>
                <w:rFonts w:ascii="Cambria Math" w:hAnsi="Cambria Math"/>
                <w:b/>
              </w:rPr>
            </m:ctrlPr>
          </m:sSubPr>
          <m:e>
            <m:r>
              <m:rPr>
                <m:sty m:val="bi"/>
              </m:rPr>
              <w:rPr>
                <w:rFonts w:ascii="Cambria Math" w:hAnsi="Cambria Math"/>
              </w:rPr>
              <m:t>T</m:t>
            </m:r>
          </m:e>
          <m:sub>
            <m:r>
              <m:rPr>
                <m:nor/>
              </m:rPr>
              <w:rPr>
                <w:b/>
              </w:rPr>
              <m:t>DL</m:t>
            </m:r>
          </m:sub>
        </m:sSub>
        <m:r>
          <m:rPr>
            <m:sty m:val="b"/>
          </m:rPr>
          <w:rPr>
            <w:rFonts w:ascii="Cambria Math" w:hAnsi="Cambria Math"/>
          </w:rPr>
          <m:t>-</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N</m:t>
                </m:r>
              </m:e>
              <m:sub>
                <m:r>
                  <m:rPr>
                    <m:nor/>
                  </m:rPr>
                  <w:rPr>
                    <w:b/>
                  </w:rPr>
                  <m:t>TA</m:t>
                </m:r>
              </m:sub>
            </m:sSub>
          </m:num>
          <m:den>
            <m:r>
              <m:rPr>
                <m:sty m:val="b"/>
              </m:rPr>
              <w:rPr>
                <w:rFonts w:ascii="Cambria Math" w:hAnsi="Cambria Math"/>
              </w:rPr>
              <m:t>2</m:t>
            </m:r>
          </m:den>
        </m:f>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nor/>
              </m:rPr>
              <w:rPr>
                <w:b/>
              </w:rPr>
              <m:t>S</m:t>
            </m:r>
          </m:sub>
        </m:sSub>
      </m:oMath>
      <w:r w:rsidRPr="00F71671">
        <w:rPr>
          <w:b/>
        </w:rPr>
        <w:t xml:space="preserve"> from definition Z given that this part can be taken into account by </w:t>
      </w:r>
      <w:proofErr w:type="spellStart"/>
      <w:r w:rsidRPr="00F71671">
        <w:rPr>
          <w:b/>
        </w:rPr>
        <w:t>gNB</w:t>
      </w:r>
      <w:proofErr w:type="spellEnd"/>
      <w:r w:rsidRPr="00F71671">
        <w:rPr>
          <w:b/>
        </w:rPr>
        <w:t xml:space="preserve"> scheduler</w:t>
      </w:r>
    </w:p>
    <w:p w14:paraId="72B339D9" w14:textId="77777777" w:rsidR="00D43919" w:rsidRPr="00F71671" w:rsidRDefault="00D43919" w:rsidP="00F71671">
      <w:pPr>
        <w:pStyle w:val="3GPPAgreements"/>
        <w:numPr>
          <w:ilvl w:val="2"/>
          <w:numId w:val="53"/>
        </w:numPr>
        <w:rPr>
          <w:b/>
        </w:rPr>
      </w:pPr>
      <w:r w:rsidRPr="00F71671">
        <w:rPr>
          <w:b/>
        </w:rPr>
        <w:t xml:space="preserve">Replace ‘4’ with the corresponding N2 NR PUSCH preparation time </w:t>
      </w:r>
    </w:p>
    <w:p w14:paraId="60BF213B" w14:textId="054F31AB" w:rsidR="00D43919" w:rsidRPr="00F71671" w:rsidRDefault="00D43919" w:rsidP="00F71671">
      <w:pPr>
        <w:pStyle w:val="3GPPAgreements"/>
        <w:numPr>
          <w:ilvl w:val="2"/>
          <w:numId w:val="53"/>
        </w:numPr>
        <w:rPr>
          <w:b/>
        </w:rPr>
      </w:pPr>
      <w:r w:rsidRPr="00F71671">
        <w:rPr>
          <w:b/>
        </w:rPr>
        <w:t xml:space="preserve">Add inter-RAT communication delay </w:t>
      </w:r>
      <m:oMath>
        <m:r>
          <m:rPr>
            <m:sty m:val="bi"/>
          </m:rPr>
          <w:rPr>
            <w:rFonts w:ascii="Cambria Math" w:hAnsi="Cambria Math"/>
          </w:rPr>
          <m:t>Z</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r>
              <m:rPr>
                <m:sty m:val="bi"/>
              </m:rPr>
              <w:rPr>
                <w:rFonts w:ascii="Cambria Math" w:hAnsi="Cambria Math"/>
              </w:rPr>
              <m:t>proc</m:t>
            </m:r>
          </m:sub>
        </m:sSub>
        <m:r>
          <m:rPr>
            <m:sty m:val="b"/>
          </m:rPr>
          <w:rPr>
            <w:rFonts w:ascii="Cambria Math" w:hAnsi="Cambria Math"/>
          </w:rPr>
          <m:t>+</m:t>
        </m:r>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oMath>
      <w:r w:rsidRPr="00F71671">
        <w:rPr>
          <w:b/>
        </w:rPr>
        <w:t xml:space="preserve"> or </w:t>
      </w:r>
      <m:oMath>
        <m:r>
          <m:rPr>
            <m:sty m:val="bi"/>
          </m:rPr>
          <w:rPr>
            <w:rFonts w:ascii="Cambria Math" w:hAnsi="Cambria Math"/>
          </w:rPr>
          <m:t>Z</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r>
              <m:rPr>
                <m:sty m:val="bi"/>
              </m:rPr>
              <w:rPr>
                <w:rFonts w:ascii="Cambria Math" w:hAnsi="Cambria Math"/>
              </w:rPr>
              <m:t>proc</m:t>
            </m:r>
          </m:sub>
        </m:sSub>
        <m:r>
          <m:rPr>
            <m:sty m:val="b"/>
          </m:rPr>
          <w:rPr>
            <w:rFonts w:ascii="Cambria Math" w:hAnsi="Cambria Math"/>
          </w:rPr>
          <m:t>+</m:t>
        </m:r>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r>
          <m:rPr>
            <m:sty m:val="b"/>
          </m:rPr>
          <w:rPr>
            <w:rFonts w:ascii="Cambria Math" w:hAnsi="Cambria Math"/>
          </w:rPr>
          <m:t>-</m:t>
        </m:r>
        <m:r>
          <m:rPr>
            <m:sty m:val="bi"/>
          </m:rPr>
          <w:rPr>
            <w:rFonts w:ascii="Cambria Math" w:hAnsi="Cambria Math"/>
          </w:rPr>
          <m:t>TA</m:t>
        </m:r>
      </m:oMath>
    </w:p>
    <w:p w14:paraId="65F65536" w14:textId="77777777" w:rsidR="009F2291" w:rsidRPr="00220338" w:rsidRDefault="009F2291" w:rsidP="00E56C58">
      <w:pPr>
        <w:pStyle w:val="3GPPText"/>
      </w:pPr>
    </w:p>
    <w:p w14:paraId="2E256F7C" w14:textId="6EA80D18" w:rsidR="00137C6B" w:rsidRPr="009E3FB7" w:rsidRDefault="00137C6B" w:rsidP="00137C6B">
      <w:pPr>
        <w:pStyle w:val="3GPPH2"/>
      </w:pPr>
      <w:r>
        <w:t>Power Control</w:t>
      </w:r>
    </w:p>
    <w:p w14:paraId="7B794740" w14:textId="6AE3E097" w:rsidR="0080598F" w:rsidRDefault="0080598F">
      <w:pPr>
        <w:pStyle w:val="3GPPText"/>
      </w:pPr>
      <w:r>
        <w:t>LTE V2X supports open loop sidelink power control</w:t>
      </w:r>
      <w:r w:rsidR="00FC1E54">
        <w:t xml:space="preserve">, where </w:t>
      </w:r>
      <w:proofErr w:type="spellStart"/>
      <w:r w:rsidR="00FC1E54">
        <w:t>pathloss</w:t>
      </w:r>
      <w:proofErr w:type="spellEnd"/>
      <w:r w:rsidR="00FC1E54">
        <w:t xml:space="preserve"> </w:t>
      </w:r>
      <w:proofErr w:type="spellStart"/>
      <w:r w:rsidR="00FC1E54" w:rsidRPr="00220338">
        <w:rPr>
          <w:i/>
        </w:rPr>
        <w:t>PL</w:t>
      </w:r>
      <w:r w:rsidR="00FC1E54" w:rsidRPr="00220338">
        <w:rPr>
          <w:i/>
          <w:vertAlign w:val="subscript"/>
        </w:rPr>
        <w:t>c</w:t>
      </w:r>
      <w:proofErr w:type="spellEnd"/>
      <w:r w:rsidR="00FC1E54">
        <w:t xml:space="preserve"> is measured based on LTE </w:t>
      </w:r>
      <w:proofErr w:type="spellStart"/>
      <w:r w:rsidR="00FC1E54">
        <w:t>Uu</w:t>
      </w:r>
      <w:proofErr w:type="spellEnd"/>
      <w:r w:rsidR="00FC1E54">
        <w:t xml:space="preserve"> measurements and </w:t>
      </w:r>
      <w:proofErr w:type="spellStart"/>
      <w:r w:rsidR="00FC1E54" w:rsidRPr="00220338">
        <w:rPr>
          <w:i/>
        </w:rPr>
        <w:t>referenceSignalPower</w:t>
      </w:r>
      <w:proofErr w:type="spellEnd"/>
      <w:r w:rsidR="00FC1E54">
        <w:t xml:space="preserve"> signaling. In considered scenario, there may be no LTE </w:t>
      </w:r>
      <w:proofErr w:type="spellStart"/>
      <w:r w:rsidR="00FC1E54">
        <w:t>Uu</w:t>
      </w:r>
      <w:proofErr w:type="spellEnd"/>
      <w:r w:rsidR="00FC1E54">
        <w:t xml:space="preserve"> link. Therefore </w:t>
      </w:r>
      <w:proofErr w:type="spellStart"/>
      <w:r w:rsidR="00FC1E54">
        <w:t>pathloss</w:t>
      </w:r>
      <w:proofErr w:type="spellEnd"/>
      <w:r w:rsidR="00FC1E54">
        <w:t xml:space="preserve"> measurements should be done by NR </w:t>
      </w:r>
      <w:proofErr w:type="spellStart"/>
      <w:r w:rsidR="00FC1E54">
        <w:t>Uu</w:t>
      </w:r>
      <w:proofErr w:type="spellEnd"/>
      <w:r w:rsidR="00FC1E54">
        <w:t xml:space="preserve"> interface and provided to LTE PC5 modem. Another alternative is not to support OLPC when LTE PC5 is scheduled by NR </w:t>
      </w:r>
      <w:proofErr w:type="spellStart"/>
      <w:r w:rsidR="00FC1E54">
        <w:t>Uu</w:t>
      </w:r>
      <w:proofErr w:type="spellEnd"/>
      <w:r w:rsidR="00FC1E54">
        <w:t>.</w:t>
      </w:r>
    </w:p>
    <w:p w14:paraId="56946FE8" w14:textId="77777777" w:rsidR="00D43919" w:rsidRDefault="00D43919">
      <w:pPr>
        <w:pStyle w:val="3GPPText"/>
      </w:pPr>
    </w:p>
    <w:p w14:paraId="6F2E2AAC" w14:textId="77777777" w:rsidR="00FC1E54" w:rsidRDefault="00FC1E54" w:rsidP="00FC1E54">
      <w:pPr>
        <w:pStyle w:val="3GPPText"/>
        <w:numPr>
          <w:ilvl w:val="0"/>
          <w:numId w:val="53"/>
        </w:numPr>
      </w:pPr>
    </w:p>
    <w:p w14:paraId="5928011E" w14:textId="0466C000" w:rsidR="00FC1E54" w:rsidRPr="00220338" w:rsidRDefault="00FC1E54" w:rsidP="00FC1E54">
      <w:pPr>
        <w:pStyle w:val="3GPPText"/>
        <w:numPr>
          <w:ilvl w:val="1"/>
          <w:numId w:val="53"/>
        </w:numPr>
        <w:rPr>
          <w:b/>
        </w:rPr>
      </w:pPr>
      <w:r w:rsidRPr="00220338">
        <w:rPr>
          <w:b/>
        </w:rPr>
        <w:t xml:space="preserve">RAN1 to discuss whether to support OLPC when LTE PC5 is scheduled by NR </w:t>
      </w:r>
      <w:proofErr w:type="spellStart"/>
      <w:r w:rsidRPr="00220338">
        <w:rPr>
          <w:b/>
        </w:rPr>
        <w:t>Uu</w:t>
      </w:r>
      <w:proofErr w:type="spellEnd"/>
    </w:p>
    <w:p w14:paraId="6EBFC6D2" w14:textId="6AF786FD" w:rsidR="00FC1E54" w:rsidRPr="00220338" w:rsidRDefault="00FC1E54" w:rsidP="00FC1E54">
      <w:pPr>
        <w:pStyle w:val="3GPPText"/>
        <w:numPr>
          <w:ilvl w:val="1"/>
          <w:numId w:val="53"/>
        </w:numPr>
        <w:rPr>
          <w:b/>
        </w:rPr>
      </w:pPr>
      <w:r w:rsidRPr="00220338">
        <w:rPr>
          <w:b/>
        </w:rPr>
        <w:t xml:space="preserve">Update LTE specification refer to NR specification capturing OLPC and procedures to derive </w:t>
      </w:r>
      <w:proofErr w:type="spellStart"/>
      <w:r w:rsidRPr="00220338">
        <w:rPr>
          <w:b/>
          <w:i/>
        </w:rPr>
        <w:t>PL</w:t>
      </w:r>
      <w:r w:rsidRPr="00220338">
        <w:rPr>
          <w:b/>
          <w:i/>
          <w:vertAlign w:val="subscript"/>
        </w:rPr>
        <w:t>c</w:t>
      </w:r>
      <w:proofErr w:type="spellEnd"/>
    </w:p>
    <w:p w14:paraId="12E96ED4" w14:textId="77777777" w:rsidR="00B53A6C" w:rsidRDefault="00B53A6C" w:rsidP="00220338">
      <w:pPr>
        <w:pStyle w:val="3GPPText"/>
      </w:pPr>
    </w:p>
    <w:p w14:paraId="204D73AA" w14:textId="2EABCDEE" w:rsidR="00B53A6C" w:rsidRDefault="00137C6B">
      <w:pPr>
        <w:pStyle w:val="3GPPH2"/>
      </w:pPr>
      <w:r w:rsidRPr="00220338">
        <w:lastRenderedPageBreak/>
        <w:t>Scheduling Assistance Information</w:t>
      </w:r>
    </w:p>
    <w:p w14:paraId="7455B630" w14:textId="147E9F1D" w:rsidR="00382524" w:rsidRDefault="00E473A8" w:rsidP="00220338">
      <w:pPr>
        <w:pStyle w:val="3GPPText"/>
      </w:pPr>
      <w:r>
        <w:t xml:space="preserve">In order to perform scheduling </w:t>
      </w:r>
      <w:proofErr w:type="spellStart"/>
      <w:r>
        <w:t>gNB</w:t>
      </w:r>
      <w:proofErr w:type="spellEnd"/>
      <w:r>
        <w:t xml:space="preserve"> may need additional information from the UE. For LTE Mode-3 operation at least the following information was reported to </w:t>
      </w:r>
      <w:proofErr w:type="spellStart"/>
      <w:r>
        <w:t>eNB</w:t>
      </w:r>
      <w:proofErr w:type="spellEnd"/>
      <w:r>
        <w:t>.</w:t>
      </w:r>
    </w:p>
    <w:p w14:paraId="3B1FC52E" w14:textId="173B442E" w:rsidR="00B53A6C" w:rsidRDefault="00B53A6C" w:rsidP="00382524">
      <w:pPr>
        <w:pStyle w:val="3GPPText"/>
        <w:numPr>
          <w:ilvl w:val="0"/>
          <w:numId w:val="50"/>
        </w:numPr>
        <w:ind w:left="284" w:hanging="284"/>
      </w:pPr>
      <w:r>
        <w:t>Location information</w:t>
      </w:r>
      <w:r w:rsidR="00E473A8">
        <w:t xml:space="preserve"> – </w:t>
      </w:r>
      <w:proofErr w:type="spellStart"/>
      <w:r w:rsidR="00E473A8" w:rsidRPr="00220338">
        <w:rPr>
          <w:i/>
        </w:rPr>
        <w:t>LocationInfo</w:t>
      </w:r>
      <w:proofErr w:type="spellEnd"/>
    </w:p>
    <w:p w14:paraId="3D808CD9" w14:textId="10C2DEAC" w:rsidR="00B53A6C" w:rsidRDefault="00B53A6C" w:rsidP="00220338">
      <w:pPr>
        <w:pStyle w:val="3GPPText"/>
        <w:numPr>
          <w:ilvl w:val="0"/>
          <w:numId w:val="50"/>
        </w:numPr>
        <w:ind w:left="284" w:hanging="284"/>
      </w:pPr>
      <w:r>
        <w:t>CBR reporting</w:t>
      </w:r>
      <w:r w:rsidR="00D11929">
        <w:t xml:space="preserve"> - </w:t>
      </w:r>
      <w:proofErr w:type="spellStart"/>
      <w:r w:rsidR="00D11929" w:rsidRPr="00220338">
        <w:rPr>
          <w:i/>
        </w:rPr>
        <w:t>MeasResultCBR</w:t>
      </w:r>
      <w:proofErr w:type="spellEnd"/>
    </w:p>
    <w:p w14:paraId="12BA33CF" w14:textId="25E4D7A6" w:rsidR="00B53A6C" w:rsidRDefault="00B53A6C" w:rsidP="00220338">
      <w:pPr>
        <w:pStyle w:val="3GPPText"/>
        <w:numPr>
          <w:ilvl w:val="0"/>
          <w:numId w:val="50"/>
        </w:numPr>
        <w:ind w:left="284" w:hanging="284"/>
      </w:pPr>
      <w:r>
        <w:t>Traffic assistance information</w:t>
      </w:r>
      <w:r w:rsidR="00D11929">
        <w:t xml:space="preserve"> - </w:t>
      </w:r>
      <w:proofErr w:type="spellStart"/>
      <w:r w:rsidR="00D11929" w:rsidRPr="00220338">
        <w:rPr>
          <w:i/>
        </w:rPr>
        <w:t>TrafficPatternInfo</w:t>
      </w:r>
      <w:proofErr w:type="spellEnd"/>
    </w:p>
    <w:p w14:paraId="3C5BC428" w14:textId="38865276" w:rsidR="00E676E3" w:rsidRDefault="00E676E3" w:rsidP="00220338">
      <w:pPr>
        <w:pStyle w:val="3GPPText"/>
        <w:numPr>
          <w:ilvl w:val="0"/>
          <w:numId w:val="50"/>
        </w:numPr>
        <w:ind w:left="284" w:hanging="284"/>
      </w:pPr>
      <w:r>
        <w:t>Sidelink BSR</w:t>
      </w:r>
      <w:r w:rsidR="0038241D">
        <w:t xml:space="preserve"> reporting</w:t>
      </w:r>
    </w:p>
    <w:p w14:paraId="511B9AE9" w14:textId="76C58EBC" w:rsidR="0038241D" w:rsidRDefault="0038241D" w:rsidP="0038241D">
      <w:pPr>
        <w:pStyle w:val="3GPPText"/>
        <w:numPr>
          <w:ilvl w:val="0"/>
          <w:numId w:val="50"/>
        </w:numPr>
        <w:ind w:left="284" w:hanging="284"/>
      </w:pPr>
      <w:r>
        <w:t>Reporting of sensing information</w:t>
      </w:r>
    </w:p>
    <w:p w14:paraId="2C17EA04" w14:textId="3F2C7915" w:rsidR="00B53A6C" w:rsidRDefault="00382524" w:rsidP="00545B8B">
      <w:pPr>
        <w:pStyle w:val="3GPPText"/>
      </w:pPr>
      <w:r>
        <w:t xml:space="preserve">The majority of this content and functionality is implemented in RAN2 specification although design decisions were made by RAN1. </w:t>
      </w:r>
      <w:r w:rsidR="00E473A8">
        <w:t xml:space="preserve">We assume that in order for </w:t>
      </w:r>
      <w:proofErr w:type="spellStart"/>
      <w:r w:rsidR="00E473A8">
        <w:t>gNB</w:t>
      </w:r>
      <w:proofErr w:type="spellEnd"/>
      <w:r w:rsidR="00E473A8">
        <w:t xml:space="preserve"> to schedule LTE PC5 transmissions the same set of information is needed</w:t>
      </w:r>
      <w:r w:rsidR="0038241D">
        <w:t xml:space="preserve"> and therefore should be supported in RAN2 specifications</w:t>
      </w:r>
      <w:r w:rsidR="00E473A8">
        <w:t>.</w:t>
      </w:r>
    </w:p>
    <w:p w14:paraId="54C8B1BA" w14:textId="77777777" w:rsidR="0038241D" w:rsidRDefault="0038241D" w:rsidP="00545B8B">
      <w:pPr>
        <w:pStyle w:val="3GPPText"/>
      </w:pPr>
    </w:p>
    <w:p w14:paraId="140938D1" w14:textId="31759419" w:rsidR="0038241D" w:rsidRDefault="0038241D" w:rsidP="00220338">
      <w:pPr>
        <w:pStyle w:val="3GPPText"/>
        <w:numPr>
          <w:ilvl w:val="0"/>
          <w:numId w:val="54"/>
        </w:numPr>
      </w:pPr>
      <w:r>
        <w:t xml:space="preserve"> </w:t>
      </w:r>
    </w:p>
    <w:p w14:paraId="78034B88" w14:textId="4AAB8177" w:rsidR="0038241D" w:rsidRPr="00220338" w:rsidRDefault="0038241D" w:rsidP="00220338">
      <w:pPr>
        <w:pStyle w:val="3GPPText"/>
        <w:numPr>
          <w:ilvl w:val="1"/>
          <w:numId w:val="54"/>
        </w:numPr>
        <w:rPr>
          <w:b/>
        </w:rPr>
      </w:pPr>
      <w:r w:rsidRPr="00220338">
        <w:rPr>
          <w:b/>
        </w:rPr>
        <w:t xml:space="preserve">Scheduling assistance information required for LTE PC5 scheduling in case of cross-RAT operation is </w:t>
      </w:r>
      <w:r w:rsidR="0080598F" w:rsidRPr="00220338">
        <w:rPr>
          <w:b/>
        </w:rPr>
        <w:t xml:space="preserve">also </w:t>
      </w:r>
      <w:r w:rsidRPr="00220338">
        <w:rPr>
          <w:b/>
        </w:rPr>
        <w:t>subject to inter-RAT communication delay</w:t>
      </w:r>
    </w:p>
    <w:p w14:paraId="2225F8DF" w14:textId="15219952" w:rsidR="0038241D" w:rsidRPr="00220338" w:rsidRDefault="0038241D" w:rsidP="00220338">
      <w:pPr>
        <w:pStyle w:val="3GPPText"/>
        <w:numPr>
          <w:ilvl w:val="1"/>
          <w:numId w:val="54"/>
        </w:numPr>
        <w:rPr>
          <w:b/>
        </w:rPr>
      </w:pPr>
      <w:r w:rsidRPr="00220338">
        <w:rPr>
          <w:b/>
        </w:rPr>
        <w:t>RAN1 need to discuss require</w:t>
      </w:r>
      <w:r w:rsidR="0080598F" w:rsidRPr="00220338">
        <w:rPr>
          <w:b/>
        </w:rPr>
        <w:t>d</w:t>
      </w:r>
      <w:r w:rsidRPr="00220338">
        <w:rPr>
          <w:b/>
        </w:rPr>
        <w:t xml:space="preserve"> functionality related to </w:t>
      </w:r>
      <w:r w:rsidR="0080598F" w:rsidRPr="00220338">
        <w:rPr>
          <w:b/>
        </w:rPr>
        <w:t>scheduling of LTE PC5 and ask RAN2 to update NR and LTE specifications accordingly</w:t>
      </w:r>
    </w:p>
    <w:p w14:paraId="01F9AED9" w14:textId="77777777" w:rsidR="0038241D" w:rsidRDefault="0038241D" w:rsidP="0038241D">
      <w:pPr>
        <w:pStyle w:val="3GPPText"/>
      </w:pPr>
    </w:p>
    <w:p w14:paraId="62B56CBC" w14:textId="77777777" w:rsidR="0038241D" w:rsidRDefault="0038241D" w:rsidP="0038241D">
      <w:pPr>
        <w:pStyle w:val="3GPPText"/>
        <w:numPr>
          <w:ilvl w:val="0"/>
          <w:numId w:val="53"/>
        </w:numPr>
      </w:pPr>
      <w:r>
        <w:t xml:space="preserve"> </w:t>
      </w:r>
    </w:p>
    <w:p w14:paraId="65194116" w14:textId="2DFB12B3" w:rsidR="0038241D" w:rsidRPr="00220338" w:rsidRDefault="0038241D" w:rsidP="0038241D">
      <w:pPr>
        <w:pStyle w:val="3GPPText"/>
        <w:numPr>
          <w:ilvl w:val="1"/>
          <w:numId w:val="53"/>
        </w:numPr>
        <w:rPr>
          <w:b/>
        </w:rPr>
      </w:pPr>
      <w:r w:rsidRPr="00220338">
        <w:rPr>
          <w:b/>
        </w:rPr>
        <w:t>Discuss scheduling related and scheduling assistance information that needs to be supported by NR in order to schedule LTE PC5 transmissions.</w:t>
      </w:r>
    </w:p>
    <w:p w14:paraId="14E2E334" w14:textId="46ECE046" w:rsidR="0038241D" w:rsidRPr="00220338" w:rsidRDefault="0038241D" w:rsidP="0038241D">
      <w:pPr>
        <w:pStyle w:val="3GPPText"/>
        <w:numPr>
          <w:ilvl w:val="1"/>
          <w:numId w:val="53"/>
        </w:numPr>
        <w:rPr>
          <w:b/>
        </w:rPr>
      </w:pPr>
      <w:r w:rsidRPr="00220338">
        <w:rPr>
          <w:b/>
        </w:rPr>
        <w:t>Inform RAN2 on RAN1 decisions</w:t>
      </w:r>
    </w:p>
    <w:p w14:paraId="74BCCDAA" w14:textId="34A05381" w:rsidR="00B53A6C" w:rsidRDefault="00B53A6C" w:rsidP="00545B8B">
      <w:pPr>
        <w:pStyle w:val="3GPPText"/>
      </w:pPr>
    </w:p>
    <w:p w14:paraId="3E9E155E" w14:textId="5C50C4C2" w:rsidR="001B4A52" w:rsidRDefault="00753EB8" w:rsidP="00EA622D">
      <w:pPr>
        <w:pStyle w:val="3GPPH1"/>
      </w:pPr>
      <w:r>
        <w:t xml:space="preserve">Controlling </w:t>
      </w:r>
      <w:r w:rsidR="000D421B">
        <w:t xml:space="preserve">LTE </w:t>
      </w:r>
      <w:r>
        <w:t>Sidelink Mode-</w:t>
      </w:r>
      <w:r w:rsidR="00115700">
        <w:t>4</w:t>
      </w:r>
    </w:p>
    <w:p w14:paraId="4A4689E8" w14:textId="0A2AFAD5" w:rsidR="001A6181" w:rsidRDefault="00115700" w:rsidP="002115D1">
      <w:pPr>
        <w:pStyle w:val="3GPPText"/>
        <w:rPr>
          <w:lang w:val="en-GB"/>
        </w:rPr>
      </w:pPr>
      <w:r>
        <w:rPr>
          <w:lang w:val="en-GB"/>
        </w:rPr>
        <w:t>Most of the work is expected in RAN2 side</w:t>
      </w:r>
      <w:r w:rsidR="00B53A6C">
        <w:rPr>
          <w:lang w:val="en-GB"/>
        </w:rPr>
        <w:t>,</w:t>
      </w:r>
      <w:r>
        <w:rPr>
          <w:lang w:val="en-GB"/>
        </w:rPr>
        <w:t xml:space="preserve"> where appropriate</w:t>
      </w:r>
      <w:r w:rsidR="00177337">
        <w:rPr>
          <w:lang w:val="en-GB"/>
        </w:rPr>
        <w:t xml:space="preserve"> cross-RAT</w:t>
      </w:r>
      <w:r>
        <w:rPr>
          <w:lang w:val="en-GB"/>
        </w:rPr>
        <w:t xml:space="preserve"> signalling of broadcast and UE-specific RRC messages need</w:t>
      </w:r>
      <w:r w:rsidR="00E002E5">
        <w:rPr>
          <w:lang w:val="en-GB"/>
        </w:rPr>
        <w:t>s to be defined.</w:t>
      </w:r>
    </w:p>
    <w:p w14:paraId="3E662271" w14:textId="77777777" w:rsidR="0080598F" w:rsidRDefault="0080598F" w:rsidP="0080598F">
      <w:pPr>
        <w:pStyle w:val="3GPPText"/>
      </w:pPr>
      <w:r w:rsidRPr="00220338">
        <w:t>RAN2 is currently discussing mechanisms of cross-RAT signaling forwarding. One discussed example is to use OCTET STRING type to represent the whole signaling which is then interpreted by a UE using another RAT. Assuming such a mechanism, RAN1 only needs to decide which parameters are essential to be forwarded to another RAT.</w:t>
      </w:r>
    </w:p>
    <w:p w14:paraId="5677D2ED" w14:textId="77777777" w:rsidR="00115700" w:rsidRPr="002115D1" w:rsidRDefault="00115700"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6A8D20BB" w14:textId="79B2B9CE" w:rsidR="00F90295" w:rsidRDefault="00E24E6E" w:rsidP="00356687">
      <w:pPr>
        <w:pStyle w:val="3GPPText"/>
      </w:pPr>
      <w:r>
        <w:t xml:space="preserve">In this contribution, </w:t>
      </w:r>
      <w:r w:rsidR="00177337">
        <w:t>cross-RAT control of LTE sidelink is discussed</w:t>
      </w:r>
      <w:r>
        <w:t>. Based on discussion and analysis we have the following proposals</w:t>
      </w:r>
      <w:r w:rsidR="00942E24" w:rsidRPr="00B275EE">
        <w:t>:</w:t>
      </w:r>
    </w:p>
    <w:p w14:paraId="02298FE4" w14:textId="77777777" w:rsidR="00FE76C6" w:rsidRDefault="00FE76C6" w:rsidP="00356687">
      <w:pPr>
        <w:pStyle w:val="3GPPText"/>
      </w:pPr>
    </w:p>
    <w:p w14:paraId="106ED126" w14:textId="77777777" w:rsidR="00D43919" w:rsidRDefault="00D43919" w:rsidP="00F71671">
      <w:pPr>
        <w:pStyle w:val="3GPPText"/>
        <w:numPr>
          <w:ilvl w:val="0"/>
          <w:numId w:val="64"/>
        </w:numPr>
      </w:pPr>
    </w:p>
    <w:p w14:paraId="065A4C5D" w14:textId="77777777" w:rsidR="00D43919" w:rsidRPr="00220338" w:rsidRDefault="00D43919" w:rsidP="00D43919">
      <w:pPr>
        <w:pStyle w:val="3GPPText"/>
        <w:numPr>
          <w:ilvl w:val="1"/>
          <w:numId w:val="53"/>
        </w:numPr>
        <w:rPr>
          <w:b/>
        </w:rPr>
      </w:pPr>
      <w:r w:rsidRPr="00220338">
        <w:rPr>
          <w:b/>
        </w:rPr>
        <w:lastRenderedPageBreak/>
        <w:t>Support size matching of DCI format for LTE PC5 SPS scheduling, NR PC5 SPS scheduling and any other NR DCI format, e.g. NR DCI for UL scheduling.</w:t>
      </w:r>
    </w:p>
    <w:p w14:paraId="51804513" w14:textId="77777777" w:rsidR="00D43919" w:rsidRDefault="00D43919" w:rsidP="00F71671">
      <w:pPr>
        <w:pStyle w:val="3GPPText"/>
        <w:numPr>
          <w:ilvl w:val="0"/>
          <w:numId w:val="65"/>
        </w:numPr>
      </w:pPr>
    </w:p>
    <w:p w14:paraId="40E6C889" w14:textId="77777777" w:rsidR="00D43919" w:rsidRDefault="00D43919" w:rsidP="00D43919">
      <w:pPr>
        <w:pStyle w:val="3GPPText"/>
        <w:numPr>
          <w:ilvl w:val="1"/>
          <w:numId w:val="53"/>
        </w:numPr>
        <w:rPr>
          <w:b/>
        </w:rPr>
      </w:pPr>
      <w:r w:rsidRPr="008A1E7C">
        <w:rPr>
          <w:rFonts w:hint="eastAsia"/>
          <w:b/>
        </w:rPr>
        <w:t>RAN1 to define Table of inter-RAT communication delay X = [0, 4, 8, 16, 32]</w:t>
      </w:r>
      <w:proofErr w:type="spellStart"/>
      <w:r w:rsidRPr="008A1E7C">
        <w:rPr>
          <w:rFonts w:hint="eastAsia"/>
          <w:b/>
        </w:rPr>
        <w:t>ms</w:t>
      </w:r>
      <w:proofErr w:type="spellEnd"/>
    </w:p>
    <w:p w14:paraId="70A8196A" w14:textId="77777777" w:rsidR="00D43919" w:rsidRDefault="00D43919" w:rsidP="00D43919">
      <w:pPr>
        <w:pStyle w:val="3GPPText"/>
        <w:numPr>
          <w:ilvl w:val="1"/>
          <w:numId w:val="53"/>
        </w:numPr>
        <w:rPr>
          <w:b/>
        </w:rPr>
      </w:pPr>
      <w:r w:rsidRPr="008A1E7C">
        <w:rPr>
          <w:rFonts w:hint="eastAsia"/>
          <w:b/>
        </w:rPr>
        <w:t>UE reports supported value of X from the set [0, 4, 8, 16, 32]</w:t>
      </w:r>
      <w:proofErr w:type="spellStart"/>
      <w:r w:rsidRPr="008A1E7C">
        <w:rPr>
          <w:rFonts w:hint="eastAsia"/>
          <w:b/>
        </w:rPr>
        <w:t>ms</w:t>
      </w:r>
      <w:proofErr w:type="spellEnd"/>
    </w:p>
    <w:p w14:paraId="29BDB175" w14:textId="77777777" w:rsidR="00D43919" w:rsidRDefault="00D43919" w:rsidP="00F71671">
      <w:pPr>
        <w:pStyle w:val="3GPPText"/>
        <w:numPr>
          <w:ilvl w:val="0"/>
          <w:numId w:val="66"/>
        </w:numPr>
      </w:pPr>
    </w:p>
    <w:p w14:paraId="6D4D9DF5" w14:textId="77777777" w:rsidR="00D43919" w:rsidRDefault="00D43919" w:rsidP="00D43919">
      <w:pPr>
        <w:pStyle w:val="3GPPText"/>
        <w:numPr>
          <w:ilvl w:val="1"/>
          <w:numId w:val="53"/>
        </w:numPr>
        <w:rPr>
          <w:b/>
        </w:rPr>
      </w:pPr>
      <w:proofErr w:type="spellStart"/>
      <w:r>
        <w:rPr>
          <w:b/>
        </w:rPr>
        <w:t>gNB</w:t>
      </w:r>
      <w:proofErr w:type="spellEnd"/>
      <w:r>
        <w:rPr>
          <w:b/>
        </w:rPr>
        <w:t xml:space="preserve"> indicates the value X</w:t>
      </w:r>
      <w:r w:rsidRPr="008A1E7C">
        <w:rPr>
          <w:b/>
          <w:vertAlign w:val="subscript"/>
        </w:rPr>
        <w:t>DCI</w:t>
      </w:r>
      <w:r>
        <w:rPr>
          <w:b/>
        </w:rPr>
        <w:t xml:space="preserve"> that may be different from X</w:t>
      </w:r>
    </w:p>
    <w:p w14:paraId="55B1B2A5" w14:textId="77777777" w:rsidR="00D43919" w:rsidRDefault="00D43919" w:rsidP="00D43919">
      <w:pPr>
        <w:pStyle w:val="3GPPText"/>
        <w:numPr>
          <w:ilvl w:val="1"/>
          <w:numId w:val="53"/>
        </w:numPr>
      </w:pPr>
      <w:r w:rsidRPr="008A1E7C">
        <w:rPr>
          <w:rFonts w:hint="eastAsia"/>
          <w:b/>
        </w:rPr>
        <w:t xml:space="preserve">UE </w:t>
      </w:r>
      <w:r w:rsidRPr="008A1E7C">
        <w:rPr>
          <w:b/>
        </w:rPr>
        <w:t xml:space="preserve">is not expected to receive </w:t>
      </w:r>
      <w:r>
        <w:rPr>
          <w:b/>
        </w:rPr>
        <w:t xml:space="preserve">the value of </w:t>
      </w:r>
      <w:r w:rsidRPr="008A1E7C">
        <w:rPr>
          <w:b/>
        </w:rPr>
        <w:t>X</w:t>
      </w:r>
      <w:r w:rsidRPr="008A1E7C">
        <w:rPr>
          <w:b/>
          <w:vertAlign w:val="subscript"/>
        </w:rPr>
        <w:t>DCI</w:t>
      </w:r>
      <w:r w:rsidRPr="008A1E7C">
        <w:rPr>
          <w:b/>
        </w:rPr>
        <w:t xml:space="preserve"> </w:t>
      </w:r>
      <w:r>
        <w:rPr>
          <w:b/>
        </w:rPr>
        <w:t xml:space="preserve">which is less than reported value of </w:t>
      </w:r>
      <w:r w:rsidRPr="008A1E7C">
        <w:rPr>
          <w:b/>
        </w:rPr>
        <w:t>X</w:t>
      </w:r>
      <w:r w:rsidRPr="008A1E7C">
        <w:rPr>
          <w:rFonts w:hint="eastAsia"/>
          <w:b/>
        </w:rPr>
        <w:t xml:space="preserve"> </w:t>
      </w:r>
    </w:p>
    <w:p w14:paraId="376989FB" w14:textId="77777777" w:rsidR="00D43919" w:rsidRDefault="00D43919" w:rsidP="00F71671">
      <w:pPr>
        <w:pStyle w:val="3GPPText"/>
        <w:numPr>
          <w:ilvl w:val="0"/>
          <w:numId w:val="67"/>
        </w:numPr>
      </w:pPr>
    </w:p>
    <w:p w14:paraId="66DF3E32" w14:textId="77777777" w:rsidR="00D43919" w:rsidRPr="009E3FB7" w:rsidRDefault="00D43919" w:rsidP="00D43919">
      <w:pPr>
        <w:pStyle w:val="3GPPText"/>
        <w:numPr>
          <w:ilvl w:val="1"/>
          <w:numId w:val="53"/>
        </w:numPr>
        <w:rPr>
          <w:b/>
        </w:rPr>
      </w:pPr>
      <w:r w:rsidRPr="009E3FB7">
        <w:rPr>
          <w:b/>
        </w:rPr>
        <w:t xml:space="preserve">RAN1 to </w:t>
      </w:r>
      <w:r>
        <w:rPr>
          <w:b/>
        </w:rPr>
        <w:t>select definition of Z based on Alt.1 described above</w:t>
      </w:r>
    </w:p>
    <w:p w14:paraId="55B09C56" w14:textId="77777777" w:rsidR="00D43919" w:rsidRDefault="00D43919" w:rsidP="00F71671">
      <w:pPr>
        <w:pStyle w:val="3GPPText"/>
        <w:numPr>
          <w:ilvl w:val="0"/>
          <w:numId w:val="68"/>
        </w:numPr>
      </w:pPr>
    </w:p>
    <w:p w14:paraId="736A68E4" w14:textId="77777777" w:rsidR="00D43919" w:rsidRPr="00220338" w:rsidRDefault="00D43919" w:rsidP="00D43919">
      <w:pPr>
        <w:pStyle w:val="3GPPText"/>
        <w:numPr>
          <w:ilvl w:val="1"/>
          <w:numId w:val="53"/>
        </w:numPr>
        <w:rPr>
          <w:b/>
        </w:rPr>
      </w:pPr>
      <w:r w:rsidRPr="00220338">
        <w:rPr>
          <w:b/>
        </w:rPr>
        <w:t xml:space="preserve">RAN1 to discuss whether to support OLPC when LTE PC5 is scheduled by NR </w:t>
      </w:r>
      <w:proofErr w:type="spellStart"/>
      <w:r w:rsidRPr="00220338">
        <w:rPr>
          <w:b/>
        </w:rPr>
        <w:t>Uu</w:t>
      </w:r>
      <w:proofErr w:type="spellEnd"/>
    </w:p>
    <w:p w14:paraId="5446ECA9" w14:textId="77777777" w:rsidR="00D43919" w:rsidRPr="00220338" w:rsidRDefault="00D43919" w:rsidP="00D43919">
      <w:pPr>
        <w:pStyle w:val="3GPPText"/>
        <w:numPr>
          <w:ilvl w:val="1"/>
          <w:numId w:val="53"/>
        </w:numPr>
        <w:rPr>
          <w:b/>
        </w:rPr>
      </w:pPr>
      <w:r w:rsidRPr="00220338">
        <w:rPr>
          <w:b/>
        </w:rPr>
        <w:t xml:space="preserve">Update LTE specification refer to NR specification capturing OLPC and procedures to derive </w:t>
      </w:r>
      <w:proofErr w:type="spellStart"/>
      <w:r w:rsidRPr="00220338">
        <w:rPr>
          <w:b/>
          <w:i/>
        </w:rPr>
        <w:t>PL</w:t>
      </w:r>
      <w:r w:rsidRPr="00220338">
        <w:rPr>
          <w:b/>
          <w:i/>
          <w:vertAlign w:val="subscript"/>
        </w:rPr>
        <w:t>c</w:t>
      </w:r>
      <w:proofErr w:type="spellEnd"/>
    </w:p>
    <w:p w14:paraId="2F0DD361" w14:textId="77777777" w:rsidR="00D43919" w:rsidRDefault="00D43919" w:rsidP="00F71671">
      <w:pPr>
        <w:pStyle w:val="3GPPText"/>
        <w:numPr>
          <w:ilvl w:val="0"/>
          <w:numId w:val="69"/>
        </w:numPr>
      </w:pPr>
    </w:p>
    <w:p w14:paraId="4072F70C" w14:textId="77777777" w:rsidR="00D43919" w:rsidRPr="00220338" w:rsidRDefault="00D43919" w:rsidP="00D43919">
      <w:pPr>
        <w:pStyle w:val="3GPPText"/>
        <w:numPr>
          <w:ilvl w:val="1"/>
          <w:numId w:val="53"/>
        </w:numPr>
        <w:rPr>
          <w:b/>
        </w:rPr>
      </w:pPr>
      <w:r w:rsidRPr="00220338">
        <w:rPr>
          <w:b/>
        </w:rPr>
        <w:t>Discuss scheduling related and scheduling assistance information that needs to be supported by NR in order to schedule LTE PC5 transmissions.</w:t>
      </w:r>
    </w:p>
    <w:p w14:paraId="157C53CA" w14:textId="77777777" w:rsidR="00D43919" w:rsidRPr="00220338" w:rsidRDefault="00D43919" w:rsidP="00D43919">
      <w:pPr>
        <w:pStyle w:val="3GPPText"/>
        <w:numPr>
          <w:ilvl w:val="1"/>
          <w:numId w:val="53"/>
        </w:numPr>
        <w:rPr>
          <w:b/>
        </w:rPr>
      </w:pPr>
      <w:r w:rsidRPr="00220338">
        <w:rPr>
          <w:b/>
        </w:rPr>
        <w:t>Inform RAN2 on RAN1 decisions</w:t>
      </w:r>
    </w:p>
    <w:p w14:paraId="5BD3A2E9" w14:textId="77777777" w:rsidR="00FE76C6" w:rsidRPr="00220338" w:rsidRDefault="00FE76C6" w:rsidP="00356687">
      <w:pPr>
        <w:pStyle w:val="3GPPText"/>
        <w:rPr>
          <w:lang w:val="ru-RU"/>
        </w:rPr>
      </w:pPr>
    </w:p>
    <w:p w14:paraId="329CB50C" w14:textId="24449324" w:rsidR="009401A4" w:rsidRPr="00AB2DA9" w:rsidRDefault="00B53A6C" w:rsidP="00E673D8">
      <w:pPr>
        <w:pStyle w:val="3GPPH1"/>
        <w:rPr>
          <w:lang w:val="en-US"/>
        </w:rPr>
      </w:pPr>
      <w:r>
        <w:rPr>
          <w:lang w:val="en-US"/>
        </w:rPr>
        <w:t>R</w:t>
      </w:r>
      <w:r w:rsidR="009401A4" w:rsidRPr="00AB2DA9">
        <w:rPr>
          <w:lang w:val="en-US"/>
        </w:rPr>
        <w:t>eferences</w:t>
      </w:r>
    </w:p>
    <w:bookmarkStart w:id="2" w:name="_Ref4855776"/>
    <w:p w14:paraId="6AE0CE08" w14:textId="77777777" w:rsidR="00E47578" w:rsidRDefault="00E47578" w:rsidP="00E47578">
      <w:pPr>
        <w:widowControl w:val="0"/>
        <w:numPr>
          <w:ilvl w:val="0"/>
          <w:numId w:val="2"/>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2"/>
    </w:p>
    <w:p w14:paraId="1F45477E" w14:textId="741378F0" w:rsidR="0089062E" w:rsidRDefault="0089062E" w:rsidP="0089062E">
      <w:pPr>
        <w:widowControl w:val="0"/>
        <w:numPr>
          <w:ilvl w:val="0"/>
          <w:numId w:val="2"/>
        </w:numPr>
        <w:overflowPunct/>
        <w:autoSpaceDE/>
        <w:adjustRightInd/>
        <w:jc w:val="both"/>
        <w:textAlignment w:val="auto"/>
        <w:rPr>
          <w:iCs/>
          <w:sz w:val="22"/>
          <w:lang w:val="en-US"/>
        </w:rPr>
      </w:pPr>
      <w:bookmarkStart w:id="3" w:name="_Ref16865393"/>
      <w:bookmarkStart w:id="4" w:name="_Ref7731108"/>
      <w:r w:rsidRPr="00680726">
        <w:rPr>
          <w:iCs/>
          <w:sz w:val="22"/>
          <w:lang w:val="en-US"/>
        </w:rPr>
        <w:t>R1-</w:t>
      </w:r>
      <w:r>
        <w:rPr>
          <w:iCs/>
          <w:sz w:val="22"/>
          <w:lang w:val="en-US"/>
        </w:rPr>
        <w:t>1910648</w:t>
      </w:r>
      <w:r w:rsidRPr="008850E7">
        <w:rPr>
          <w:iCs/>
          <w:sz w:val="22"/>
          <w:lang w:val="en-US"/>
        </w:rPr>
        <w:t>, “</w:t>
      </w:r>
      <w:r>
        <w:rPr>
          <w:iCs/>
          <w:sz w:val="22"/>
          <w:lang w:val="en-US"/>
        </w:rPr>
        <w:t>Sidelink p</w:t>
      </w:r>
      <w:r w:rsidRPr="008850E7">
        <w:rPr>
          <w:iCs/>
          <w:sz w:val="22"/>
          <w:lang w:val="en-US"/>
        </w:rPr>
        <w:t>hysical structure for NR V2X</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3FD45CE1" w14:textId="34422CDA" w:rsidR="0089062E" w:rsidRDefault="0089062E" w:rsidP="0089062E">
      <w:pPr>
        <w:widowControl w:val="0"/>
        <w:numPr>
          <w:ilvl w:val="0"/>
          <w:numId w:val="2"/>
        </w:numPr>
        <w:overflowPunct/>
        <w:autoSpaceDE/>
        <w:adjustRightInd/>
        <w:jc w:val="both"/>
        <w:textAlignment w:val="auto"/>
        <w:rPr>
          <w:iCs/>
          <w:sz w:val="22"/>
          <w:lang w:val="en-US"/>
        </w:rPr>
      </w:pPr>
      <w:r w:rsidRPr="00680726">
        <w:rPr>
          <w:iCs/>
          <w:sz w:val="22"/>
          <w:lang w:val="en-US"/>
        </w:rPr>
        <w:t>R1-</w:t>
      </w:r>
      <w:r>
        <w:rPr>
          <w:iCs/>
          <w:sz w:val="22"/>
          <w:lang w:val="en-US"/>
        </w:rPr>
        <w:t>1910649</w:t>
      </w:r>
      <w:r w:rsidRPr="008850E7">
        <w:rPr>
          <w:iCs/>
          <w:sz w:val="22"/>
          <w:lang w:val="en-US"/>
        </w:rPr>
        <w:t>, “</w:t>
      </w:r>
      <w:r>
        <w:rPr>
          <w:iCs/>
          <w:sz w:val="22"/>
          <w:lang w:val="en-US"/>
        </w:rPr>
        <w:t xml:space="preserve">Resource allocation mode-1 for </w:t>
      </w:r>
      <w:r w:rsidRPr="008850E7">
        <w:rPr>
          <w:iCs/>
          <w:sz w:val="22"/>
          <w:lang w:val="en-US"/>
        </w:rPr>
        <w:t xml:space="preserve">NR V2X </w:t>
      </w:r>
      <w:r>
        <w:rPr>
          <w:iCs/>
          <w:sz w:val="22"/>
          <w:lang w:val="en-US"/>
        </w:rPr>
        <w:t>s</w:t>
      </w:r>
      <w:r w:rsidRPr="008850E7">
        <w:rPr>
          <w:iCs/>
          <w:sz w:val="22"/>
          <w:lang w:val="en-US"/>
        </w:rPr>
        <w:t>idelink</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50FBEEBE" w14:textId="1811D555" w:rsidR="0089062E" w:rsidRDefault="0089062E" w:rsidP="0089062E">
      <w:pPr>
        <w:widowControl w:val="0"/>
        <w:numPr>
          <w:ilvl w:val="0"/>
          <w:numId w:val="2"/>
        </w:numPr>
        <w:overflowPunct/>
        <w:autoSpaceDE/>
        <w:adjustRightInd/>
        <w:jc w:val="both"/>
        <w:textAlignment w:val="auto"/>
        <w:rPr>
          <w:iCs/>
          <w:sz w:val="22"/>
          <w:lang w:val="en-US"/>
        </w:rPr>
      </w:pPr>
      <w:r>
        <w:rPr>
          <w:iCs/>
          <w:sz w:val="22"/>
          <w:lang w:val="en-US"/>
        </w:rPr>
        <w:t>R1-1910650</w:t>
      </w:r>
      <w:r w:rsidRPr="008850E7">
        <w:rPr>
          <w:iCs/>
          <w:sz w:val="22"/>
          <w:lang w:val="en-US"/>
        </w:rPr>
        <w:t>, “</w:t>
      </w:r>
      <w:r>
        <w:rPr>
          <w:iCs/>
          <w:sz w:val="22"/>
          <w:lang w:val="en-US"/>
        </w:rPr>
        <w:t xml:space="preserve">Resource allocation mode-2 </w:t>
      </w:r>
      <w:r w:rsidRPr="008850E7">
        <w:rPr>
          <w:iCs/>
          <w:sz w:val="22"/>
          <w:lang w:val="en-US"/>
        </w:rPr>
        <w:t xml:space="preserve">for NR V2X </w:t>
      </w:r>
      <w:r>
        <w:rPr>
          <w:iCs/>
          <w:sz w:val="22"/>
          <w:lang w:val="en-US"/>
        </w:rPr>
        <w:t xml:space="preserve">sidelink </w:t>
      </w:r>
      <w:r w:rsidRPr="008850E7">
        <w:rPr>
          <w:iCs/>
          <w:sz w:val="22"/>
          <w:lang w:val="en-US"/>
        </w:rPr>
        <w:t>communication</w:t>
      </w:r>
      <w:r>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6C02C20B" w14:textId="688E05CB" w:rsidR="0089062E" w:rsidRDefault="0089062E" w:rsidP="0089062E">
      <w:pPr>
        <w:widowControl w:val="0"/>
        <w:numPr>
          <w:ilvl w:val="0"/>
          <w:numId w:val="2"/>
        </w:numPr>
        <w:overflowPunct/>
        <w:autoSpaceDE/>
        <w:adjustRightInd/>
        <w:jc w:val="both"/>
        <w:textAlignment w:val="auto"/>
        <w:rPr>
          <w:iCs/>
          <w:sz w:val="22"/>
          <w:lang w:val="en-US"/>
        </w:rPr>
      </w:pPr>
      <w:r w:rsidRPr="00623283">
        <w:rPr>
          <w:iCs/>
          <w:sz w:val="22"/>
          <w:lang w:val="en-US"/>
        </w:rPr>
        <w:t>R1-191065</w:t>
      </w:r>
      <w:r>
        <w:rPr>
          <w:iCs/>
          <w:sz w:val="22"/>
          <w:lang w:val="en-US"/>
        </w:rPr>
        <w:t>1</w:t>
      </w:r>
      <w:r w:rsidRPr="008850E7">
        <w:rPr>
          <w:iCs/>
          <w:sz w:val="22"/>
          <w:lang w:val="en-US"/>
        </w:rPr>
        <w:t>, “</w:t>
      </w:r>
      <w:r>
        <w:rPr>
          <w:iCs/>
          <w:sz w:val="22"/>
          <w:lang w:val="en-US"/>
        </w:rPr>
        <w:t>Sidelink synchronization</w:t>
      </w:r>
      <w:r w:rsidRPr="008850E7">
        <w:rPr>
          <w:iCs/>
          <w:sz w:val="22"/>
          <w:lang w:val="en-US"/>
        </w:rPr>
        <w:t xml:space="preserve"> </w:t>
      </w:r>
      <w:r>
        <w:rPr>
          <w:iCs/>
          <w:sz w:val="22"/>
          <w:lang w:val="en-US"/>
        </w:rPr>
        <w:t xml:space="preserve">for </w:t>
      </w:r>
      <w:r w:rsidRPr="008850E7">
        <w:rPr>
          <w:iCs/>
          <w:sz w:val="22"/>
          <w:lang w:val="en-US"/>
        </w:rPr>
        <w:t>NR V2X</w:t>
      </w:r>
      <w:r>
        <w:rPr>
          <w:iCs/>
          <w:sz w:val="22"/>
          <w:lang w:val="en-US"/>
        </w:rPr>
        <w:t xml:space="preserve"> communication</w:t>
      </w:r>
      <w:r w:rsidRPr="008850E7">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40DB03BA" w14:textId="06297910" w:rsidR="0089062E" w:rsidRDefault="0089062E" w:rsidP="0089062E">
      <w:pPr>
        <w:widowControl w:val="0"/>
        <w:numPr>
          <w:ilvl w:val="0"/>
          <w:numId w:val="2"/>
        </w:numPr>
        <w:overflowPunct/>
        <w:autoSpaceDE/>
        <w:adjustRightInd/>
        <w:jc w:val="both"/>
        <w:textAlignment w:val="auto"/>
        <w:rPr>
          <w:iCs/>
          <w:sz w:val="22"/>
          <w:lang w:val="en-US"/>
        </w:rPr>
      </w:pPr>
      <w:r w:rsidRPr="00623283">
        <w:rPr>
          <w:iCs/>
          <w:sz w:val="22"/>
          <w:lang w:val="en-US"/>
        </w:rPr>
        <w:t>R1-191065</w:t>
      </w:r>
      <w:r>
        <w:rPr>
          <w:iCs/>
          <w:sz w:val="22"/>
          <w:lang w:val="en-US"/>
        </w:rPr>
        <w:t>2</w:t>
      </w:r>
      <w:r w:rsidRPr="003F29F9">
        <w:rPr>
          <w:iCs/>
          <w:sz w:val="22"/>
          <w:lang w:val="en-US"/>
        </w:rPr>
        <w:t>, “</w:t>
      </w:r>
      <w:r>
        <w:rPr>
          <w:iCs/>
          <w:sz w:val="22"/>
          <w:lang w:val="en-US"/>
        </w:rPr>
        <w:t>Sidelink in-device coexistence solutions”</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2D2AC76B" w14:textId="1624AAF1" w:rsidR="0089062E" w:rsidRDefault="0089062E" w:rsidP="0089062E">
      <w:pPr>
        <w:widowControl w:val="0"/>
        <w:numPr>
          <w:ilvl w:val="0"/>
          <w:numId w:val="2"/>
        </w:numPr>
        <w:overflowPunct/>
        <w:autoSpaceDE/>
        <w:adjustRightInd/>
        <w:jc w:val="both"/>
        <w:textAlignment w:val="auto"/>
        <w:rPr>
          <w:iCs/>
          <w:sz w:val="22"/>
          <w:lang w:val="en-US"/>
        </w:rPr>
      </w:pPr>
      <w:r w:rsidRPr="00623283">
        <w:rPr>
          <w:iCs/>
          <w:sz w:val="22"/>
          <w:lang w:val="en-US"/>
        </w:rPr>
        <w:t>R1-191065</w:t>
      </w:r>
      <w:r>
        <w:rPr>
          <w:iCs/>
          <w:sz w:val="22"/>
          <w:lang w:val="en-US"/>
        </w:rPr>
        <w:t>3</w:t>
      </w:r>
      <w:r w:rsidRPr="003F29F9">
        <w:rPr>
          <w:iCs/>
          <w:sz w:val="22"/>
          <w:lang w:val="en-US"/>
        </w:rPr>
        <w:t>, “</w:t>
      </w:r>
      <w:r>
        <w:rPr>
          <w:iCs/>
          <w:sz w:val="22"/>
          <w:lang w:val="en-US"/>
        </w:rPr>
        <w:t>Sidelink physical layer procedures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5D312D56" w14:textId="5FA6001A" w:rsidR="0089062E" w:rsidRDefault="0089062E" w:rsidP="0089062E">
      <w:pPr>
        <w:widowControl w:val="0"/>
        <w:numPr>
          <w:ilvl w:val="0"/>
          <w:numId w:val="2"/>
        </w:numPr>
        <w:overflowPunct/>
        <w:autoSpaceDE/>
        <w:adjustRightInd/>
        <w:jc w:val="both"/>
        <w:textAlignment w:val="auto"/>
        <w:rPr>
          <w:iCs/>
          <w:sz w:val="22"/>
          <w:lang w:val="en-US"/>
        </w:rPr>
      </w:pPr>
      <w:bookmarkStart w:id="5" w:name="_Ref21373617"/>
      <w:r w:rsidRPr="00623283">
        <w:rPr>
          <w:iCs/>
          <w:sz w:val="22"/>
          <w:lang w:val="en-US"/>
        </w:rPr>
        <w:t>R1-191065</w:t>
      </w:r>
      <w:r>
        <w:rPr>
          <w:iCs/>
          <w:sz w:val="22"/>
          <w:lang w:val="en-US"/>
        </w:rPr>
        <w:t>4</w:t>
      </w:r>
      <w:r w:rsidRPr="003F29F9">
        <w:rPr>
          <w:iCs/>
          <w:sz w:val="22"/>
          <w:lang w:val="en-US"/>
        </w:rPr>
        <w:t>, “</w:t>
      </w:r>
      <w:proofErr w:type="spellStart"/>
      <w:r>
        <w:rPr>
          <w:iCs/>
          <w:sz w:val="22"/>
          <w:lang w:val="en-US"/>
        </w:rPr>
        <w:t>QoS</w:t>
      </w:r>
      <w:proofErr w:type="spellEnd"/>
      <w:r>
        <w:rPr>
          <w:iCs/>
          <w:sz w:val="22"/>
          <w:lang w:val="en-US"/>
        </w:rPr>
        <w:t xml:space="preserve"> aware congestion control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5"/>
    </w:p>
    <w:bookmarkEnd w:id="3"/>
    <w:bookmarkEnd w:id="4"/>
    <w:p w14:paraId="11C1BC85" w14:textId="48C64A2E" w:rsidR="00B15F47" w:rsidRPr="0031229E" w:rsidRDefault="00B15F47" w:rsidP="00F71671">
      <w:pPr>
        <w:widowControl w:val="0"/>
        <w:overflowPunct/>
        <w:autoSpaceDE/>
        <w:adjustRightInd/>
        <w:ind w:left="420"/>
        <w:jc w:val="both"/>
        <w:textAlignment w:val="auto"/>
        <w:rPr>
          <w:iCs/>
          <w:sz w:val="22"/>
          <w:lang w:val="en-US"/>
        </w:rPr>
      </w:pPr>
    </w:p>
    <w:sectPr w:rsidR="00B15F47" w:rsidRPr="0031229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F3FBC" w14:textId="77777777" w:rsidR="00392878" w:rsidRDefault="00392878">
      <w:r>
        <w:separator/>
      </w:r>
    </w:p>
  </w:endnote>
  <w:endnote w:type="continuationSeparator" w:id="0">
    <w:p w14:paraId="1AC5242D" w14:textId="77777777" w:rsidR="00392878" w:rsidRDefault="0039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FC1E54" w:rsidRDefault="00FC1E5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FC1E54" w:rsidRDefault="00FC1E5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FC1E54" w:rsidRPr="00270202" w:rsidRDefault="00FC1E5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F1655">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F1655">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B0DB8" w14:textId="77777777" w:rsidR="00392878" w:rsidRDefault="00392878">
      <w:r>
        <w:separator/>
      </w:r>
    </w:p>
  </w:footnote>
  <w:footnote w:type="continuationSeparator" w:id="0">
    <w:p w14:paraId="066016B0" w14:textId="77777777" w:rsidR="00392878" w:rsidRDefault="00392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FC1E54" w:rsidRDefault="00FC1E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B47388"/>
    <w:multiLevelType w:val="multilevel"/>
    <w:tmpl w:val="5A30707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246CE"/>
    <w:multiLevelType w:val="multilevel"/>
    <w:tmpl w:val="89482FC0"/>
    <w:numStyleLink w:val="3GPPListofBullets"/>
  </w:abstractNum>
  <w:abstractNum w:abstractNumId="4"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04A85AE0"/>
    <w:multiLevelType w:val="multilevel"/>
    <w:tmpl w:val="15D87F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076B4213"/>
    <w:multiLevelType w:val="multilevel"/>
    <w:tmpl w:val="1BE44C8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CB11731"/>
    <w:multiLevelType w:val="multilevel"/>
    <w:tmpl w:val="8B547C3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E49D6"/>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2766642"/>
    <w:multiLevelType w:val="hybridMultilevel"/>
    <w:tmpl w:val="AD54DFC6"/>
    <w:lvl w:ilvl="0" w:tplc="89448F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4E83602"/>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79267A3"/>
    <w:multiLevelType w:val="multilevel"/>
    <w:tmpl w:val="4E2E947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C411BCF"/>
    <w:multiLevelType w:val="multilevel"/>
    <w:tmpl w:val="38162C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D1F5212"/>
    <w:multiLevelType w:val="multilevel"/>
    <w:tmpl w:val="A02A158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1D614EDE"/>
    <w:multiLevelType w:val="multilevel"/>
    <w:tmpl w:val="C008836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F250011"/>
    <w:multiLevelType w:val="multilevel"/>
    <w:tmpl w:val="9F8667D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2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5C2341D"/>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7342118"/>
    <w:multiLevelType w:val="hybridMultilevel"/>
    <w:tmpl w:val="7F0C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FF14092"/>
    <w:multiLevelType w:val="multilevel"/>
    <w:tmpl w:val="BA76E47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09556D2"/>
    <w:multiLevelType w:val="multilevel"/>
    <w:tmpl w:val="DE6A146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E9C7ECE"/>
    <w:multiLevelType w:val="multilevel"/>
    <w:tmpl w:val="89482FC0"/>
    <w:numStyleLink w:val="3GPPListofBullets"/>
  </w:abstractNum>
  <w:abstractNum w:abstractNumId="35" w15:restartNumberingAfterBreak="0">
    <w:nsid w:val="502C6D4E"/>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0BF67A9"/>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12F457B"/>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2A11E8E"/>
    <w:multiLevelType w:val="multilevel"/>
    <w:tmpl w:val="B32294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575A63F2"/>
    <w:multiLevelType w:val="multilevel"/>
    <w:tmpl w:val="00C03A28"/>
    <w:numStyleLink w:val="3GPPBullets"/>
  </w:abstractNum>
  <w:abstractNum w:abstractNumId="41" w15:restartNumberingAfterBreak="0">
    <w:nsid w:val="5DA6710F"/>
    <w:multiLevelType w:val="multilevel"/>
    <w:tmpl w:val="406E36C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E37448"/>
    <w:multiLevelType w:val="multilevel"/>
    <w:tmpl w:val="88E6777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4"/>
  </w:num>
  <w:num w:numId="2">
    <w:abstractNumId w:val="20"/>
  </w:num>
  <w:num w:numId="3">
    <w:abstractNumId w:val="6"/>
  </w:num>
  <w:num w:numId="4">
    <w:abstractNumId w:val="25"/>
  </w:num>
  <w:num w:numId="5">
    <w:abstractNumId w:val="26"/>
  </w:num>
  <w:num w:numId="6">
    <w:abstractNumId w:val="10"/>
  </w:num>
  <w:num w:numId="7">
    <w:abstractNumId w:val="7"/>
  </w:num>
  <w:num w:numId="8">
    <w:abstractNumId w:val="27"/>
  </w:num>
  <w:num w:numId="9">
    <w:abstractNumId w:val="15"/>
  </w:num>
  <w:num w:numId="10">
    <w:abstractNumId w:val="33"/>
  </w:num>
  <w:num w:numId="11">
    <w:abstractNumId w:val="42"/>
  </w:num>
  <w:num w:numId="12">
    <w:abstractNumId w:val="31"/>
  </w:num>
  <w:num w:numId="13">
    <w:abstractNumId w:val="2"/>
  </w:num>
  <w:num w:numId="14">
    <w:abstractNumId w:val="9"/>
  </w:num>
  <w:num w:numId="15">
    <w:abstractNumId w:val="34"/>
  </w:num>
  <w:num w:numId="16">
    <w:abstractNumId w:val="12"/>
  </w:num>
  <w:num w:numId="17">
    <w:abstractNumId w:val="21"/>
  </w:num>
  <w:num w:numId="18">
    <w:abstractNumId w:val="43"/>
  </w:num>
  <w:num w:numId="19">
    <w:abstractNumId w:val="28"/>
  </w:num>
  <w:num w:numId="20">
    <w:abstractNumId w:val="15"/>
  </w:num>
  <w:num w:numId="21">
    <w:abstractNumId w:val="15"/>
  </w:num>
  <w:num w:numId="22">
    <w:abstractNumId w:val="15"/>
  </w:num>
  <w:num w:numId="23">
    <w:abstractNumId w:val="15"/>
  </w:num>
  <w:num w:numId="24">
    <w:abstractNumId w:val="15"/>
  </w:num>
  <w:num w:numId="25">
    <w:abstractNumId w:val="6"/>
  </w:num>
  <w:num w:numId="26">
    <w:abstractNumId w:val="36"/>
  </w:num>
  <w:num w:numId="27">
    <w:abstractNumId w:val="22"/>
  </w:num>
  <w:num w:numId="28">
    <w:abstractNumId w:val="16"/>
  </w:num>
  <w:num w:numId="29">
    <w:abstractNumId w:val="32"/>
  </w:num>
  <w:num w:numId="30">
    <w:abstractNumId w:val="13"/>
  </w:num>
  <w:num w:numId="31">
    <w:abstractNumId w:val="31"/>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abstractNumId w:val="38"/>
  </w:num>
  <w:num w:numId="33">
    <w:abstractNumId w:val="15"/>
  </w:num>
  <w:num w:numId="34">
    <w:abstractNumId w:val="11"/>
  </w:num>
  <w:num w:numId="35">
    <w:abstractNumId w:val="35"/>
  </w:num>
  <w:num w:numId="36">
    <w:abstractNumId w:val="1"/>
  </w:num>
  <w:num w:numId="37">
    <w:abstractNumId w:val="8"/>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15"/>
  </w:num>
  <w:num w:numId="50">
    <w:abstractNumId w:val="23"/>
  </w:num>
  <w:num w:numId="51">
    <w:abstractNumId w:val="6"/>
  </w:num>
  <w:num w:numId="52">
    <w:abstractNumId w:val="6"/>
  </w:num>
  <w:num w:numId="53">
    <w:abstractNumId w:val="3"/>
  </w:num>
  <w:num w:numId="54">
    <w:abstractNumId w:val="40"/>
  </w:num>
  <w:num w:numId="55">
    <w:abstractNumId w:val="15"/>
  </w:num>
  <w:num w:numId="56">
    <w:abstractNumId w:val="15"/>
  </w:num>
  <w:num w:numId="57">
    <w:abstractNumId w:val="39"/>
  </w:num>
  <w:num w:numId="58">
    <w:abstractNumId w:val="15"/>
  </w:num>
  <w:num w:numId="59">
    <w:abstractNumId w:val="14"/>
  </w:num>
  <w:num w:numId="60">
    <w:abstractNumId w:val="30"/>
  </w:num>
  <w:num w:numId="61">
    <w:abstractNumId w:val="17"/>
  </w:num>
  <w:num w:numId="62">
    <w:abstractNumId w:val="5"/>
  </w:num>
  <w:num w:numId="63">
    <w:abstractNumId w:val="4"/>
  </w:num>
  <w:num w:numId="64">
    <w:abstractNumId w:val="37"/>
  </w:num>
  <w:num w:numId="65">
    <w:abstractNumId w:val="44"/>
  </w:num>
  <w:num w:numId="66">
    <w:abstractNumId w:val="18"/>
  </w:num>
  <w:num w:numId="67">
    <w:abstractNumId w:val="19"/>
  </w:num>
  <w:num w:numId="68">
    <w:abstractNumId w:val="29"/>
  </w:num>
  <w:num w:numId="69">
    <w:abstractNumId w:val="4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3D5E"/>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767"/>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AA"/>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2A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21B"/>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A21"/>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513"/>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00"/>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C3"/>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987"/>
    <w:rsid w:val="00137A97"/>
    <w:rsid w:val="00137C6B"/>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9AE"/>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337"/>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42A"/>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38F"/>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2D6"/>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3A8"/>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2EB"/>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338"/>
    <w:rsid w:val="00220422"/>
    <w:rsid w:val="002204ED"/>
    <w:rsid w:val="0022054F"/>
    <w:rsid w:val="0022065D"/>
    <w:rsid w:val="00220697"/>
    <w:rsid w:val="0022088E"/>
    <w:rsid w:val="00220A14"/>
    <w:rsid w:val="00220E92"/>
    <w:rsid w:val="002211DD"/>
    <w:rsid w:val="00221228"/>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37B"/>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12"/>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B53"/>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AF7"/>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29E"/>
    <w:rsid w:val="003123C8"/>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29"/>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14"/>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41D"/>
    <w:rsid w:val="00382524"/>
    <w:rsid w:val="003827F2"/>
    <w:rsid w:val="00382903"/>
    <w:rsid w:val="00382D95"/>
    <w:rsid w:val="003831FE"/>
    <w:rsid w:val="00383483"/>
    <w:rsid w:val="00383C38"/>
    <w:rsid w:val="00383D4B"/>
    <w:rsid w:val="00383DDB"/>
    <w:rsid w:val="00384089"/>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878"/>
    <w:rsid w:val="00392DB8"/>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819"/>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09"/>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99"/>
    <w:rsid w:val="00411735"/>
    <w:rsid w:val="004118C9"/>
    <w:rsid w:val="0041195D"/>
    <w:rsid w:val="00411C07"/>
    <w:rsid w:val="00412243"/>
    <w:rsid w:val="00412588"/>
    <w:rsid w:val="00412697"/>
    <w:rsid w:val="00412D18"/>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7C6"/>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E71"/>
    <w:rsid w:val="00443F9A"/>
    <w:rsid w:val="004442A7"/>
    <w:rsid w:val="004443B8"/>
    <w:rsid w:val="00444508"/>
    <w:rsid w:val="00444885"/>
    <w:rsid w:val="00444901"/>
    <w:rsid w:val="00444934"/>
    <w:rsid w:val="00444F5E"/>
    <w:rsid w:val="00444F61"/>
    <w:rsid w:val="0044540F"/>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1DC4"/>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792"/>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834"/>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A9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6E0E"/>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410"/>
    <w:rsid w:val="00512747"/>
    <w:rsid w:val="005128FF"/>
    <w:rsid w:val="00512A11"/>
    <w:rsid w:val="005133A6"/>
    <w:rsid w:val="00513CB8"/>
    <w:rsid w:val="00513D9A"/>
    <w:rsid w:val="00513F8F"/>
    <w:rsid w:val="005140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01"/>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0E6"/>
    <w:rsid w:val="00540147"/>
    <w:rsid w:val="005407CC"/>
    <w:rsid w:val="00540A18"/>
    <w:rsid w:val="00540EB6"/>
    <w:rsid w:val="0054154E"/>
    <w:rsid w:val="005417A0"/>
    <w:rsid w:val="005417A2"/>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B8B"/>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8AC"/>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87F65"/>
    <w:rsid w:val="0059015F"/>
    <w:rsid w:val="00590203"/>
    <w:rsid w:val="00590B59"/>
    <w:rsid w:val="00590BF6"/>
    <w:rsid w:val="00591777"/>
    <w:rsid w:val="00591B9C"/>
    <w:rsid w:val="00591D43"/>
    <w:rsid w:val="00592160"/>
    <w:rsid w:val="005923C9"/>
    <w:rsid w:val="0059284F"/>
    <w:rsid w:val="005928BF"/>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1BA"/>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52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38"/>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5BD"/>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2AB"/>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2FF7"/>
    <w:rsid w:val="00603061"/>
    <w:rsid w:val="00603331"/>
    <w:rsid w:val="00603567"/>
    <w:rsid w:val="006035C3"/>
    <w:rsid w:val="00603851"/>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65B"/>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7A"/>
    <w:rsid w:val="0063405E"/>
    <w:rsid w:val="006341AD"/>
    <w:rsid w:val="00634411"/>
    <w:rsid w:val="00634480"/>
    <w:rsid w:val="006347F5"/>
    <w:rsid w:val="00635210"/>
    <w:rsid w:val="006356FE"/>
    <w:rsid w:val="006357C8"/>
    <w:rsid w:val="00635E1A"/>
    <w:rsid w:val="00635EDC"/>
    <w:rsid w:val="00635F56"/>
    <w:rsid w:val="00636094"/>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03D"/>
    <w:rsid w:val="00684258"/>
    <w:rsid w:val="0068428E"/>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5B38"/>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556"/>
    <w:rsid w:val="006F1629"/>
    <w:rsid w:val="006F1897"/>
    <w:rsid w:val="006F1C02"/>
    <w:rsid w:val="006F1C96"/>
    <w:rsid w:val="006F1D86"/>
    <w:rsid w:val="006F1E4B"/>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5B89"/>
    <w:rsid w:val="006F5B8E"/>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EB8"/>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6EE"/>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B3D"/>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493"/>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152"/>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9E9"/>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AC"/>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662"/>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0DA"/>
    <w:rsid w:val="007F5105"/>
    <w:rsid w:val="007F5404"/>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372"/>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98F"/>
    <w:rsid w:val="00805A48"/>
    <w:rsid w:val="00805C5C"/>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EB1"/>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62E"/>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B72"/>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F77"/>
    <w:rsid w:val="008D02CB"/>
    <w:rsid w:val="008D02DE"/>
    <w:rsid w:val="008D0459"/>
    <w:rsid w:val="008D0586"/>
    <w:rsid w:val="008D05D2"/>
    <w:rsid w:val="008D082C"/>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A70"/>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8ED"/>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4E9C"/>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592"/>
    <w:rsid w:val="009D69DA"/>
    <w:rsid w:val="009D6D32"/>
    <w:rsid w:val="009D75A4"/>
    <w:rsid w:val="009D76C8"/>
    <w:rsid w:val="009D7852"/>
    <w:rsid w:val="009D7DA0"/>
    <w:rsid w:val="009E0C95"/>
    <w:rsid w:val="009E0D2B"/>
    <w:rsid w:val="009E11A9"/>
    <w:rsid w:val="009E176B"/>
    <w:rsid w:val="009E17FA"/>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291"/>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6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43"/>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DC3"/>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B64"/>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12E"/>
    <w:rsid w:val="00A362CB"/>
    <w:rsid w:val="00A36694"/>
    <w:rsid w:val="00A3695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813"/>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60D"/>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91D"/>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1E3"/>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5F47"/>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8B8"/>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A6C"/>
    <w:rsid w:val="00B53CDF"/>
    <w:rsid w:val="00B53EF5"/>
    <w:rsid w:val="00B53F8F"/>
    <w:rsid w:val="00B5428C"/>
    <w:rsid w:val="00B5475E"/>
    <w:rsid w:val="00B54989"/>
    <w:rsid w:val="00B54D18"/>
    <w:rsid w:val="00B553CF"/>
    <w:rsid w:val="00B555B8"/>
    <w:rsid w:val="00B556AC"/>
    <w:rsid w:val="00B558C7"/>
    <w:rsid w:val="00B55ACA"/>
    <w:rsid w:val="00B55FBC"/>
    <w:rsid w:val="00B55FFF"/>
    <w:rsid w:val="00B5612F"/>
    <w:rsid w:val="00B566E0"/>
    <w:rsid w:val="00B5685D"/>
    <w:rsid w:val="00B56BD4"/>
    <w:rsid w:val="00B56C0A"/>
    <w:rsid w:val="00B56CC5"/>
    <w:rsid w:val="00B56D07"/>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690"/>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4D"/>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D10"/>
    <w:rsid w:val="00C5707E"/>
    <w:rsid w:val="00C571DE"/>
    <w:rsid w:val="00C57CC6"/>
    <w:rsid w:val="00C57D03"/>
    <w:rsid w:val="00C60133"/>
    <w:rsid w:val="00C60193"/>
    <w:rsid w:val="00C601EB"/>
    <w:rsid w:val="00C606A9"/>
    <w:rsid w:val="00C60E24"/>
    <w:rsid w:val="00C60EC1"/>
    <w:rsid w:val="00C610CC"/>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1B"/>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AAF"/>
    <w:rsid w:val="00CB5D68"/>
    <w:rsid w:val="00CB5EF8"/>
    <w:rsid w:val="00CB6343"/>
    <w:rsid w:val="00CB6598"/>
    <w:rsid w:val="00CB68B3"/>
    <w:rsid w:val="00CB6D84"/>
    <w:rsid w:val="00CB6F9E"/>
    <w:rsid w:val="00CB7106"/>
    <w:rsid w:val="00CB7109"/>
    <w:rsid w:val="00CB73D3"/>
    <w:rsid w:val="00CB74EF"/>
    <w:rsid w:val="00CB75E4"/>
    <w:rsid w:val="00CB7648"/>
    <w:rsid w:val="00CB76A5"/>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CD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13"/>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740"/>
    <w:rsid w:val="00CE79BC"/>
    <w:rsid w:val="00CF00A2"/>
    <w:rsid w:val="00CF02AC"/>
    <w:rsid w:val="00CF04EA"/>
    <w:rsid w:val="00CF057C"/>
    <w:rsid w:val="00CF06E6"/>
    <w:rsid w:val="00CF0754"/>
    <w:rsid w:val="00CF0B3D"/>
    <w:rsid w:val="00CF1655"/>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33AE"/>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929"/>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919"/>
    <w:rsid w:val="00D43A49"/>
    <w:rsid w:val="00D440D2"/>
    <w:rsid w:val="00D4429F"/>
    <w:rsid w:val="00D44336"/>
    <w:rsid w:val="00D446D5"/>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E17"/>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5B4"/>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2E5"/>
    <w:rsid w:val="00E004D1"/>
    <w:rsid w:val="00E00A07"/>
    <w:rsid w:val="00E00C11"/>
    <w:rsid w:val="00E00EFF"/>
    <w:rsid w:val="00E00FBC"/>
    <w:rsid w:val="00E019EA"/>
    <w:rsid w:val="00E01A4A"/>
    <w:rsid w:val="00E0204F"/>
    <w:rsid w:val="00E020D7"/>
    <w:rsid w:val="00E0238D"/>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6EA3"/>
    <w:rsid w:val="00E1729E"/>
    <w:rsid w:val="00E17402"/>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972"/>
    <w:rsid w:val="00E24D31"/>
    <w:rsid w:val="00E24E6E"/>
    <w:rsid w:val="00E250DB"/>
    <w:rsid w:val="00E25386"/>
    <w:rsid w:val="00E25394"/>
    <w:rsid w:val="00E257F2"/>
    <w:rsid w:val="00E25ADB"/>
    <w:rsid w:val="00E25F49"/>
    <w:rsid w:val="00E260C3"/>
    <w:rsid w:val="00E2617B"/>
    <w:rsid w:val="00E2690E"/>
    <w:rsid w:val="00E272FE"/>
    <w:rsid w:val="00E2783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3A8"/>
    <w:rsid w:val="00E47578"/>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3B9"/>
    <w:rsid w:val="00E56699"/>
    <w:rsid w:val="00E56C58"/>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6E3"/>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724"/>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8E5"/>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58B"/>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72C"/>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B0B"/>
    <w:rsid w:val="00F21C3A"/>
    <w:rsid w:val="00F21DB6"/>
    <w:rsid w:val="00F22157"/>
    <w:rsid w:val="00F22266"/>
    <w:rsid w:val="00F222A3"/>
    <w:rsid w:val="00F22444"/>
    <w:rsid w:val="00F22469"/>
    <w:rsid w:val="00F2248F"/>
    <w:rsid w:val="00F227B6"/>
    <w:rsid w:val="00F229BA"/>
    <w:rsid w:val="00F22C96"/>
    <w:rsid w:val="00F22CAA"/>
    <w:rsid w:val="00F22CF7"/>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2EC"/>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671"/>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86"/>
    <w:rsid w:val="00F90FD6"/>
    <w:rsid w:val="00F910E4"/>
    <w:rsid w:val="00F911AE"/>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D91"/>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1E54"/>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88A"/>
    <w:rsid w:val="00FC4CA4"/>
    <w:rsid w:val="00FC4E3E"/>
    <w:rsid w:val="00FC545C"/>
    <w:rsid w:val="00FC553E"/>
    <w:rsid w:val="00FC556B"/>
    <w:rsid w:val="00FC5EE6"/>
    <w:rsid w:val="00FC61FE"/>
    <w:rsid w:val="00FC63CD"/>
    <w:rsid w:val="00FC645D"/>
    <w:rsid w:val="00FC654F"/>
    <w:rsid w:val="00FC65A0"/>
    <w:rsid w:val="00FC6B41"/>
    <w:rsid w:val="00FC6C0E"/>
    <w:rsid w:val="00FC7308"/>
    <w:rsid w:val="00FC748F"/>
    <w:rsid w:val="00FC7EA1"/>
    <w:rsid w:val="00FC7F93"/>
    <w:rsid w:val="00FD003E"/>
    <w:rsid w:val="00FD0A0E"/>
    <w:rsid w:val="00FD0D7E"/>
    <w:rsid w:val="00FD10D2"/>
    <w:rsid w:val="00FD111E"/>
    <w:rsid w:val="00FD14E4"/>
    <w:rsid w:val="00FD197D"/>
    <w:rsid w:val="00FD1AA4"/>
    <w:rsid w:val="00FD1BA0"/>
    <w:rsid w:val="00FD21DD"/>
    <w:rsid w:val="00FD252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C6"/>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qFormat/>
    <w:rsid w:val="00A648EC"/>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8E6A70"/>
  </w:style>
  <w:style w:type="numbering" w:customStyle="1" w:styleId="StyleBulletedSymbolsymbolLeft025Hanging02512">
    <w:name w:val="Style Bulleted Symbol (symbol) Left:  0.25&quot; Hanging:  0.25&quot;12"/>
    <w:basedOn w:val="NoList"/>
    <w:rsid w:val="008E6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244480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67057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60075132">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589276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3695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191837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41DA1BF9-DC87-4042-A735-A4CFA4FB760B}">
  <ds:schemaRefs>
    <ds:schemaRef ds:uri="http://schemas.openxmlformats.org/officeDocument/2006/bibliography"/>
  </ds:schemaRefs>
</ds:datastoreItem>
</file>

<file path=customXml/itemProps6.xml><?xml version="1.0" encoding="utf-8"?>
<ds:datastoreItem xmlns:ds="http://schemas.openxmlformats.org/officeDocument/2006/customXml" ds:itemID="{490F627C-64C2-4082-B610-DB64E803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12875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7</cp:revision>
  <cp:lastPrinted>2016-05-08T07:33:00Z</cp:lastPrinted>
  <dcterms:created xsi:type="dcterms:W3CDTF">2019-10-07T17:47:00Z</dcterms:created>
  <dcterms:modified xsi:type="dcterms:W3CDTF">2019-10-07T21:01:00Z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36584b5c-b9d0-4013-8ae8-c6577b00843f</vt:lpwstr>
  </property>
  <property fmtid="{D5CDD505-2E9C-101B-9397-08002B2CF9AE}" pid="6" name="CTP_TimeStamp">
    <vt:lpwstr>2019-10-07 20:50:23Z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